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19" w:rsidRPr="00441E5B" w:rsidRDefault="00704119" w:rsidP="007041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441E5B">
        <w:rPr>
          <w:rFonts w:ascii="Times New Roman" w:eastAsia="Times New Roman" w:hAnsi="Times New Roman" w:cs="Times New Roman"/>
          <w:b/>
          <w:lang w:eastAsia="ru-RU"/>
        </w:rPr>
        <w:t xml:space="preserve">Протокол </w:t>
      </w:r>
      <w:r w:rsidRPr="00441E5B">
        <w:rPr>
          <w:rFonts w:ascii="Times New Roman" w:eastAsia="Times New Roman" w:hAnsi="Times New Roman" w:cs="Times New Roman"/>
          <w:b/>
        </w:rPr>
        <w:t xml:space="preserve">предварительного </w:t>
      </w:r>
      <w:r w:rsidR="009C2A50" w:rsidRPr="00441E5B">
        <w:rPr>
          <w:rFonts w:ascii="Times New Roman" w:eastAsia="Times New Roman" w:hAnsi="Times New Roman" w:cs="Times New Roman"/>
          <w:b/>
        </w:rPr>
        <w:t>допуска</w:t>
      </w:r>
      <w:r w:rsidR="009C2A50" w:rsidRPr="00441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="009C2A50" w:rsidRPr="00441E5B">
        <w:rPr>
          <w:rFonts w:ascii="Times New Roman" w:eastAsia="Times New Roman" w:hAnsi="Times New Roman" w:cs="Times New Roman"/>
          <w:b/>
          <w:lang w:eastAsia="ru-RU"/>
        </w:rPr>
        <w:t>заявок</w:t>
      </w:r>
      <w:r w:rsidR="00F25C58" w:rsidRPr="00441E5B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 №</w:t>
      </w:r>
      <w:proofErr w:type="gramEnd"/>
      <w:r w:rsidR="00F25C58" w:rsidRPr="00441E5B">
        <w:rPr>
          <w:rFonts w:ascii="Times New Roman" w:eastAsia="Times New Roman" w:hAnsi="Times New Roman" w:cs="Times New Roman"/>
          <w:b/>
          <w:i/>
          <w:iCs/>
          <w:lang w:eastAsia="ru-RU"/>
        </w:rPr>
        <w:t>2019-1</w:t>
      </w:r>
      <w:r w:rsidR="00C03636">
        <w:rPr>
          <w:rFonts w:ascii="Times New Roman" w:eastAsia="Times New Roman" w:hAnsi="Times New Roman" w:cs="Times New Roman"/>
          <w:b/>
          <w:i/>
          <w:iCs/>
          <w:lang w:val="kk-KZ" w:eastAsia="ru-RU"/>
        </w:rPr>
        <w:t>1</w:t>
      </w:r>
      <w:r w:rsidR="00F25C58" w:rsidRPr="00441E5B">
        <w:rPr>
          <w:rFonts w:ascii="Times New Roman" w:eastAsia="Times New Roman" w:hAnsi="Times New Roman" w:cs="Times New Roman"/>
          <w:b/>
          <w:i/>
          <w:iCs/>
          <w:lang w:eastAsia="ru-RU"/>
        </w:rPr>
        <w:t>-08/</w:t>
      </w:r>
      <w:r w:rsidR="00F25C58" w:rsidRPr="00441E5B">
        <w:rPr>
          <w:rFonts w:ascii="Times New Roman" w:eastAsia="Times New Roman" w:hAnsi="Times New Roman" w:cs="Times New Roman"/>
          <w:b/>
          <w:i/>
          <w:iCs/>
          <w:lang w:val="kk-KZ" w:eastAsia="ru-RU"/>
        </w:rPr>
        <w:t>П/Д</w:t>
      </w:r>
      <w:r w:rsidRPr="00441E5B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9C2A50" w:rsidRPr="00441E5B" w:rsidRDefault="00704119" w:rsidP="009C2A5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41E5B">
        <w:rPr>
          <w:rFonts w:ascii="Times New Roman" w:eastAsia="Times New Roman" w:hAnsi="Times New Roman" w:cs="Times New Roman"/>
          <w:b/>
        </w:rPr>
        <w:t xml:space="preserve">к участию </w:t>
      </w:r>
      <w:r w:rsidRPr="00441E5B">
        <w:rPr>
          <w:rFonts w:ascii="Times New Roman" w:eastAsia="Times New Roman" w:hAnsi="Times New Roman" w:cs="Times New Roman"/>
          <w:b/>
          <w:lang w:eastAsia="ru-RU"/>
        </w:rPr>
        <w:t xml:space="preserve">в тендере по закупкам </w:t>
      </w:r>
      <w:r w:rsidR="009C2A50" w:rsidRPr="00441E5B">
        <w:rPr>
          <w:rFonts w:ascii="Times New Roman" w:eastAsia="Times New Roman" w:hAnsi="Times New Roman" w:cs="Times New Roman"/>
          <w:b/>
          <w:lang w:eastAsia="ru-RU"/>
        </w:rPr>
        <w:t>«В</w:t>
      </w:r>
      <w:r w:rsidR="009C2A50" w:rsidRPr="00441E5B">
        <w:rPr>
          <w:rFonts w:ascii="Times New Roman" w:eastAsia="Times New Roman" w:hAnsi="Times New Roman" w:cs="Times New Roman"/>
          <w:b/>
          <w:lang w:val="kk-KZ" w:eastAsia="ru-RU"/>
        </w:rPr>
        <w:t xml:space="preserve">ычислительная </w:t>
      </w:r>
      <w:r w:rsidR="009C2A50" w:rsidRPr="00441E5B">
        <w:rPr>
          <w:rFonts w:ascii="Times New Roman" w:eastAsia="Times New Roman" w:hAnsi="Times New Roman" w:cs="Times New Roman"/>
          <w:b/>
          <w:lang w:eastAsia="ru-RU"/>
        </w:rPr>
        <w:t>техника</w:t>
      </w:r>
      <w:r w:rsidR="009C2A50" w:rsidRPr="00441E5B">
        <w:rPr>
          <w:rFonts w:ascii="Times New Roman" w:eastAsia="Times New Roman" w:hAnsi="Times New Roman" w:cs="Times New Roman"/>
          <w:b/>
          <w:bCs/>
          <w:lang w:eastAsia="ru-RU"/>
        </w:rPr>
        <w:t xml:space="preserve">» для филиала </w:t>
      </w:r>
    </w:p>
    <w:p w:rsidR="009C2A50" w:rsidRPr="00441E5B" w:rsidRDefault="009C2A50" w:rsidP="007041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441E5B">
        <w:rPr>
          <w:rFonts w:ascii="Times New Roman" w:eastAsia="Times New Roman" w:hAnsi="Times New Roman" w:cs="Times New Roman"/>
          <w:b/>
          <w:bCs/>
          <w:lang w:eastAsia="ru-RU"/>
        </w:rPr>
        <w:t xml:space="preserve">НАО «Республиканская физико-математическая школа» г. </w:t>
      </w:r>
      <w:proofErr w:type="spellStart"/>
      <w:r w:rsidRPr="00441E5B">
        <w:rPr>
          <w:rFonts w:ascii="Times New Roman" w:eastAsia="Times New Roman" w:hAnsi="Times New Roman" w:cs="Times New Roman"/>
          <w:b/>
          <w:bCs/>
          <w:lang w:eastAsia="ru-RU"/>
        </w:rPr>
        <w:t>Нур</w:t>
      </w:r>
      <w:proofErr w:type="spellEnd"/>
      <w:r w:rsidRPr="00441E5B">
        <w:rPr>
          <w:rFonts w:ascii="Times New Roman" w:eastAsia="Times New Roman" w:hAnsi="Times New Roman" w:cs="Times New Roman"/>
          <w:b/>
          <w:bCs/>
          <w:lang w:eastAsia="ru-RU"/>
        </w:rPr>
        <w:t>-Султан (</w:t>
      </w:r>
      <w:r w:rsidRPr="00441E5B">
        <w:rPr>
          <w:rFonts w:ascii="Times New Roman" w:eastAsia="Times New Roman" w:hAnsi="Times New Roman" w:cs="Times New Roman"/>
          <w:b/>
          <w:lang w:val="kk-KZ" w:eastAsia="ru-RU"/>
        </w:rPr>
        <w:t xml:space="preserve">далее – </w:t>
      </w:r>
      <w:r w:rsidRPr="00441E5B">
        <w:rPr>
          <w:rFonts w:ascii="Times New Roman" w:eastAsia="Times New Roman" w:hAnsi="Times New Roman" w:cs="Times New Roman"/>
          <w:b/>
          <w:lang w:eastAsia="ru-RU"/>
        </w:rPr>
        <w:t>Товар) способом тендера</w:t>
      </w:r>
    </w:p>
    <w:p w:rsidR="00492C64" w:rsidRPr="00441E5B" w:rsidRDefault="00492C64" w:rsidP="007041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</w:rPr>
      </w:pPr>
    </w:p>
    <w:p w:rsidR="004E67A4" w:rsidRPr="00441E5B" w:rsidRDefault="00704119" w:rsidP="004E67A4">
      <w:pPr>
        <w:spacing w:after="0" w:line="240" w:lineRule="auto"/>
        <w:rPr>
          <w:rFonts w:ascii="Times New Roman" w:eastAsia="Calibri" w:hAnsi="Times New Roman" w:cs="Times New Roman"/>
          <w:iCs/>
        </w:rPr>
      </w:pPr>
      <w:r w:rsidRPr="00441E5B">
        <w:rPr>
          <w:rFonts w:ascii="Times New Roman" w:eastAsia="Calibri" w:hAnsi="Times New Roman" w:cs="Times New Roman"/>
          <w:b/>
          <w:iCs/>
        </w:rPr>
        <w:t xml:space="preserve">г. </w:t>
      </w:r>
      <w:proofErr w:type="spellStart"/>
      <w:r w:rsidR="00795899">
        <w:rPr>
          <w:rFonts w:ascii="Times New Roman" w:eastAsia="Calibri" w:hAnsi="Times New Roman" w:cs="Times New Roman"/>
          <w:b/>
          <w:iCs/>
        </w:rPr>
        <w:t>Нур</w:t>
      </w:r>
      <w:proofErr w:type="spellEnd"/>
      <w:r w:rsidR="00795899">
        <w:rPr>
          <w:rFonts w:ascii="Times New Roman" w:eastAsia="Calibri" w:hAnsi="Times New Roman" w:cs="Times New Roman"/>
          <w:b/>
          <w:iCs/>
        </w:rPr>
        <w:t>-Султан</w:t>
      </w:r>
      <w:r w:rsidRPr="00441E5B">
        <w:rPr>
          <w:rFonts w:ascii="Times New Roman" w:eastAsia="Calibri" w:hAnsi="Times New Roman" w:cs="Times New Roman"/>
          <w:iCs/>
        </w:rPr>
        <w:tab/>
      </w:r>
      <w:r w:rsidRPr="00441E5B">
        <w:rPr>
          <w:rFonts w:ascii="Times New Roman" w:eastAsia="Calibri" w:hAnsi="Times New Roman" w:cs="Times New Roman"/>
          <w:iCs/>
        </w:rPr>
        <w:tab/>
      </w:r>
      <w:r w:rsidRPr="00441E5B">
        <w:rPr>
          <w:rFonts w:ascii="Times New Roman" w:eastAsia="Calibri" w:hAnsi="Times New Roman" w:cs="Times New Roman"/>
          <w:iCs/>
        </w:rPr>
        <w:tab/>
      </w:r>
      <w:r w:rsidRPr="00441E5B">
        <w:rPr>
          <w:rFonts w:ascii="Times New Roman" w:eastAsia="Calibri" w:hAnsi="Times New Roman" w:cs="Times New Roman"/>
          <w:iCs/>
        </w:rPr>
        <w:tab/>
      </w:r>
      <w:r w:rsidRPr="00441E5B">
        <w:rPr>
          <w:rFonts w:ascii="Times New Roman" w:eastAsia="Calibri" w:hAnsi="Times New Roman" w:cs="Times New Roman"/>
          <w:iCs/>
        </w:rPr>
        <w:tab/>
      </w:r>
      <w:r w:rsidRPr="00441E5B">
        <w:rPr>
          <w:rFonts w:ascii="Times New Roman" w:eastAsia="Calibri" w:hAnsi="Times New Roman" w:cs="Times New Roman"/>
          <w:iCs/>
        </w:rPr>
        <w:tab/>
      </w:r>
      <w:r w:rsidRPr="00441E5B">
        <w:rPr>
          <w:rFonts w:ascii="Times New Roman" w:eastAsia="Calibri" w:hAnsi="Times New Roman" w:cs="Times New Roman"/>
          <w:iCs/>
        </w:rPr>
        <w:tab/>
      </w:r>
      <w:r w:rsidRPr="00441E5B">
        <w:rPr>
          <w:rFonts w:ascii="Times New Roman" w:eastAsia="Calibri" w:hAnsi="Times New Roman" w:cs="Times New Roman"/>
          <w:iCs/>
        </w:rPr>
        <w:tab/>
      </w:r>
      <w:r w:rsidRPr="00441E5B">
        <w:rPr>
          <w:rFonts w:ascii="Times New Roman" w:eastAsia="Calibri" w:hAnsi="Times New Roman" w:cs="Times New Roman"/>
          <w:iCs/>
        </w:rPr>
        <w:tab/>
        <w:t xml:space="preserve">      </w:t>
      </w:r>
      <w:r w:rsidR="00662A2E" w:rsidRPr="00441E5B">
        <w:rPr>
          <w:rFonts w:ascii="Times New Roman" w:eastAsia="Calibri" w:hAnsi="Times New Roman" w:cs="Times New Roman"/>
          <w:iCs/>
        </w:rPr>
        <w:t>0</w:t>
      </w:r>
      <w:r w:rsidR="005917F7" w:rsidRPr="00C03636">
        <w:rPr>
          <w:rFonts w:ascii="Times New Roman" w:eastAsia="Calibri" w:hAnsi="Times New Roman" w:cs="Times New Roman"/>
          <w:iCs/>
        </w:rPr>
        <w:t>8</w:t>
      </w:r>
      <w:r w:rsidRPr="00441E5B">
        <w:rPr>
          <w:rFonts w:ascii="Times New Roman" w:eastAsia="Calibri" w:hAnsi="Times New Roman" w:cs="Times New Roman"/>
          <w:iCs/>
        </w:rPr>
        <w:t>.</w:t>
      </w:r>
      <w:r w:rsidR="00662A2E" w:rsidRPr="00441E5B">
        <w:rPr>
          <w:rFonts w:ascii="Times New Roman" w:eastAsia="Calibri" w:hAnsi="Times New Roman" w:cs="Times New Roman"/>
          <w:iCs/>
        </w:rPr>
        <w:t>1</w:t>
      </w:r>
      <w:r w:rsidR="00C03636">
        <w:rPr>
          <w:rFonts w:ascii="Times New Roman" w:eastAsia="Calibri" w:hAnsi="Times New Roman" w:cs="Times New Roman"/>
          <w:iCs/>
          <w:lang w:val="kk-KZ"/>
        </w:rPr>
        <w:t>1</w:t>
      </w:r>
      <w:bookmarkStart w:id="0" w:name="_GoBack"/>
      <w:bookmarkEnd w:id="0"/>
      <w:r w:rsidRPr="00441E5B">
        <w:rPr>
          <w:rFonts w:ascii="Times New Roman" w:eastAsia="Calibri" w:hAnsi="Times New Roman" w:cs="Times New Roman"/>
          <w:iCs/>
        </w:rPr>
        <w:t>.2019г.</w:t>
      </w:r>
    </w:p>
    <w:p w:rsidR="00D760CF" w:rsidRPr="00441E5B" w:rsidRDefault="00D760CF" w:rsidP="00D760C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03636">
        <w:rPr>
          <w:rFonts w:ascii="Times New Roman" w:eastAsia="Calibri" w:hAnsi="Times New Roman" w:cs="Times New Roman"/>
        </w:rPr>
        <w:t>14</w:t>
      </w:r>
      <w:r w:rsidRPr="00441E5B">
        <w:rPr>
          <w:rFonts w:ascii="Times New Roman" w:eastAsia="Calibri" w:hAnsi="Times New Roman" w:cs="Times New Roman"/>
        </w:rPr>
        <w:t xml:space="preserve"> часов </w:t>
      </w:r>
      <w:r w:rsidRPr="00C03636">
        <w:rPr>
          <w:rFonts w:ascii="Times New Roman" w:eastAsia="Calibri" w:hAnsi="Times New Roman" w:cs="Times New Roman"/>
        </w:rPr>
        <w:t>3</w:t>
      </w:r>
      <w:r w:rsidRPr="00441E5B">
        <w:rPr>
          <w:rFonts w:ascii="Times New Roman" w:eastAsia="Calibri" w:hAnsi="Times New Roman" w:cs="Times New Roman"/>
        </w:rPr>
        <w:t>0 минут</w:t>
      </w:r>
    </w:p>
    <w:p w:rsidR="00704119" w:rsidRPr="00441E5B" w:rsidRDefault="00704119" w:rsidP="004E67A4">
      <w:pPr>
        <w:spacing w:after="0" w:line="240" w:lineRule="auto"/>
        <w:rPr>
          <w:rFonts w:ascii="Times New Roman" w:eastAsia="Calibri" w:hAnsi="Times New Roman" w:cs="Times New Roman"/>
        </w:rPr>
      </w:pPr>
    </w:p>
    <w:p w:rsidR="004E67A4" w:rsidRPr="00441E5B" w:rsidRDefault="004E67A4" w:rsidP="004E67A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441E5B">
        <w:rPr>
          <w:rFonts w:ascii="Times New Roman" w:eastAsia="Calibri" w:hAnsi="Times New Roman" w:cs="Times New Roman"/>
        </w:rPr>
        <w:t>Состав тендерной комиссии: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5"/>
        <w:gridCol w:w="2370"/>
        <w:gridCol w:w="4253"/>
        <w:gridCol w:w="2417"/>
      </w:tblGrid>
      <w:tr w:rsidR="004E67A4" w:rsidRPr="00441E5B" w:rsidTr="00BE6592">
        <w:trPr>
          <w:trHeight w:val="4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Ф. И. О.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Должность в организации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Роль в комиссии</w:t>
            </w:r>
          </w:p>
        </w:tc>
      </w:tr>
      <w:tr w:rsidR="009C2A50" w:rsidRPr="00441E5B" w:rsidTr="0077308D">
        <w:trPr>
          <w:trHeight w:val="5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A50" w:rsidRPr="00441E5B" w:rsidRDefault="009C2A50" w:rsidP="00120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1E5B">
              <w:rPr>
                <w:rFonts w:ascii="Times New Roman" w:eastAsia="Calibri" w:hAnsi="Times New Roman" w:cs="Times New Roman"/>
              </w:rPr>
              <w:t>Унайбеков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Ануар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Ерболович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З</w:t>
            </w:r>
            <w:r w:rsidRPr="00441E5B">
              <w:rPr>
                <w:rFonts w:ascii="Times New Roman" w:eastAsia="Calibri" w:hAnsi="Times New Roman" w:cs="Times New Roman"/>
              </w:rPr>
              <w:t xml:space="preserve">аместитель председателя правления </w:t>
            </w:r>
            <w:r w:rsidRPr="00441E5B">
              <w:rPr>
                <w:rFonts w:ascii="Times New Roman" w:eastAsia="Calibri" w:hAnsi="Times New Roman" w:cs="Times New Roman"/>
                <w:bCs/>
              </w:rPr>
              <w:t>НАО «Республиканская физико-математическая школа»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  <w:tr w:rsidR="009C2A50" w:rsidRPr="00441E5B" w:rsidTr="00BE6592">
        <w:trPr>
          <w:trHeight w:val="6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eastAsia="Calibri" w:hAnsi="Times New Roman" w:cs="Times New Roman"/>
              </w:rPr>
              <w:t xml:space="preserve">Калиев Руслан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Серикович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eastAsia="Calibri" w:hAnsi="Times New Roman" w:cs="Times New Roman"/>
                <w:lang w:val="kk-KZ"/>
              </w:rPr>
              <w:t xml:space="preserve">Директор филиала </w:t>
            </w:r>
            <w:r w:rsidRPr="00441E5B">
              <w:rPr>
                <w:rFonts w:ascii="Times New Roman" w:hAnsi="Times New Roman" w:cs="Times New Roman"/>
                <w:bCs/>
              </w:rPr>
              <w:t>НАО «Республиканская физико-математическая школа»</w:t>
            </w:r>
            <w:r w:rsidRPr="00441E5B">
              <w:rPr>
                <w:rFonts w:ascii="Times New Roman" w:hAnsi="Times New Roman" w:cs="Times New Roman"/>
                <w:bCs/>
                <w:lang w:val="kk-KZ"/>
              </w:rPr>
              <w:t xml:space="preserve"> в г. Нур-Султан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</w:tr>
      <w:tr w:rsidR="009C2A50" w:rsidRPr="00441E5B" w:rsidTr="00BE6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1E5B">
              <w:rPr>
                <w:rFonts w:ascii="Times New Roman" w:eastAsia="Calibri" w:hAnsi="Times New Roman" w:cs="Times New Roman"/>
              </w:rPr>
              <w:t>Кутурбаев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Баглан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Жанатович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eastAsia="Calibri" w:hAnsi="Times New Roman" w:cs="Times New Roman"/>
                <w:lang w:val="kk-KZ"/>
              </w:rPr>
              <w:t xml:space="preserve">Учитель </w:t>
            </w:r>
            <w:r w:rsidRPr="00441E5B">
              <w:rPr>
                <w:rFonts w:ascii="Times New Roman" w:eastAsia="Calibri" w:hAnsi="Times New Roman" w:cs="Times New Roman"/>
              </w:rPr>
              <w:t>по</w:t>
            </w:r>
            <w:r w:rsidRPr="00441E5B">
              <w:rPr>
                <w:rFonts w:ascii="Times New Roman" w:eastAsia="Calibri" w:hAnsi="Times New Roman" w:cs="Times New Roman"/>
                <w:lang w:val="kk-KZ"/>
              </w:rPr>
              <w:t xml:space="preserve"> информатике филиала</w:t>
            </w:r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r w:rsidRPr="00441E5B">
              <w:rPr>
                <w:rFonts w:ascii="Times New Roman" w:hAnsi="Times New Roman" w:cs="Times New Roman"/>
                <w:bCs/>
              </w:rPr>
              <w:t>НАО «Республиканская физико-математическая школа»</w:t>
            </w:r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r w:rsidRPr="00441E5B">
              <w:rPr>
                <w:rFonts w:ascii="Times New Roman" w:hAnsi="Times New Roman" w:cs="Times New Roman"/>
                <w:bCs/>
                <w:lang w:val="kk-KZ"/>
              </w:rPr>
              <w:t>г. Нур-Султан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9C2A50" w:rsidRPr="00441E5B" w:rsidTr="00BE6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eastAsia="Calibri" w:hAnsi="Times New Roman" w:cs="Times New Roman"/>
                <w:lang w:val="kk-KZ"/>
              </w:rPr>
              <w:t>Өмір</w:t>
            </w:r>
            <w:r w:rsidRPr="00441E5B">
              <w:rPr>
                <w:rFonts w:ascii="Times New Roman" w:eastAsia="Calibri" w:hAnsi="Times New Roman" w:cs="Times New Roman"/>
              </w:rPr>
              <w:t xml:space="preserve">ханов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Ержан</w:t>
            </w:r>
            <w:proofErr w:type="spellEnd"/>
            <w:r w:rsidRPr="00441E5B">
              <w:rPr>
                <w:rFonts w:ascii="Times New Roman" w:eastAsia="Calibri" w:hAnsi="Times New Roman" w:cs="Times New Roman"/>
                <w:lang w:val="kk-KZ"/>
              </w:rPr>
              <w:t xml:space="preserve"> Нұрланұлы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eastAsia="Calibri" w:hAnsi="Times New Roman" w:cs="Times New Roman"/>
              </w:rPr>
              <w:t xml:space="preserve">Координатор </w:t>
            </w:r>
            <w:r w:rsidRPr="00441E5B">
              <w:rPr>
                <w:rFonts w:ascii="Times New Roman" w:eastAsia="Calibri" w:hAnsi="Times New Roman" w:cs="Times New Roman"/>
                <w:lang w:val="kk-KZ"/>
              </w:rPr>
              <w:t>филиала</w:t>
            </w:r>
            <w:r w:rsidRPr="00441E5B">
              <w:rPr>
                <w:rFonts w:ascii="Times New Roman" w:hAnsi="Times New Roman" w:cs="Times New Roman"/>
                <w:bCs/>
              </w:rPr>
              <w:t xml:space="preserve"> НАО «Республиканская физико-математическая школа»</w:t>
            </w:r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r w:rsidRPr="00441E5B">
              <w:rPr>
                <w:rFonts w:ascii="Times New Roman" w:hAnsi="Times New Roman" w:cs="Times New Roman"/>
                <w:bCs/>
                <w:lang w:val="kk-KZ"/>
              </w:rPr>
              <w:t>г. Нур-Султан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9C2A50" w:rsidRPr="00441E5B" w:rsidTr="00BE6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1E5B">
              <w:rPr>
                <w:rFonts w:ascii="Times New Roman" w:eastAsia="Calibri" w:hAnsi="Times New Roman" w:cs="Times New Roman"/>
              </w:rPr>
              <w:t>Сауыртаев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Шерхан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Асимович</w:t>
            </w:r>
            <w:proofErr w:type="spellEnd"/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eastAsia="Calibri" w:hAnsi="Times New Roman" w:cs="Times New Roman"/>
                <w:lang w:val="kk-KZ"/>
              </w:rPr>
              <w:t xml:space="preserve">Заместитель </w:t>
            </w:r>
            <w:r w:rsidRPr="00441E5B">
              <w:rPr>
                <w:rFonts w:ascii="Times New Roman" w:eastAsia="Calibri" w:hAnsi="Times New Roman" w:cs="Times New Roman"/>
              </w:rPr>
              <w:t xml:space="preserve">директора </w:t>
            </w:r>
            <w:r w:rsidRPr="00441E5B">
              <w:rPr>
                <w:rFonts w:ascii="Times New Roman" w:eastAsia="Calibri" w:hAnsi="Times New Roman" w:cs="Times New Roman"/>
                <w:lang w:val="kk-KZ"/>
              </w:rPr>
              <w:t>филиала</w:t>
            </w:r>
            <w:r w:rsidRPr="00441E5B">
              <w:rPr>
                <w:rFonts w:ascii="Times New Roman" w:eastAsia="Calibri" w:hAnsi="Times New Roman" w:cs="Times New Roman"/>
              </w:rPr>
              <w:t xml:space="preserve"> по учебной части</w:t>
            </w:r>
            <w:r w:rsidRPr="00441E5B">
              <w:rPr>
                <w:rFonts w:ascii="Times New Roman" w:hAnsi="Times New Roman" w:cs="Times New Roman"/>
                <w:bCs/>
              </w:rPr>
              <w:t xml:space="preserve"> НАО «Республиканская физико-математическая школа»</w:t>
            </w:r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r w:rsidRPr="00441E5B">
              <w:rPr>
                <w:rFonts w:ascii="Times New Roman" w:hAnsi="Times New Roman" w:cs="Times New Roman"/>
                <w:bCs/>
                <w:lang w:val="kk-KZ"/>
              </w:rPr>
              <w:t>г. Нур-Султан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Члены комиссии</w:t>
            </w:r>
          </w:p>
        </w:tc>
      </w:tr>
      <w:tr w:rsidR="009C2A50" w:rsidRPr="00441E5B" w:rsidTr="00BE65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441E5B">
              <w:rPr>
                <w:rFonts w:ascii="Times New Roman" w:eastAsia="Calibri" w:hAnsi="Times New Roman" w:cs="Times New Roman"/>
                <w:lang w:val="kk-KZ"/>
              </w:rPr>
              <w:t xml:space="preserve">Болман Сәлім </w:t>
            </w:r>
          </w:p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eastAsia="Calibri" w:hAnsi="Times New Roman" w:cs="Times New Roman"/>
                <w:lang w:val="kk-KZ"/>
              </w:rPr>
              <w:t>Мәденұлы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eastAsia="Calibri" w:hAnsi="Times New Roman" w:cs="Times New Roman"/>
              </w:rPr>
              <w:t xml:space="preserve">Начальник отдела по закупкам </w:t>
            </w:r>
            <w:r w:rsidRPr="00441E5B">
              <w:rPr>
                <w:rFonts w:ascii="Times New Roman" w:hAnsi="Times New Roman" w:cs="Times New Roman"/>
                <w:bCs/>
              </w:rPr>
              <w:t>НАО «Республиканская физико-математическая школа»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2A50" w:rsidRPr="00441E5B" w:rsidRDefault="009C2A50" w:rsidP="00120B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Секретарь комиссии</w:t>
            </w:r>
          </w:p>
        </w:tc>
      </w:tr>
    </w:tbl>
    <w:p w:rsidR="004E67A4" w:rsidRPr="00441E5B" w:rsidRDefault="004E67A4" w:rsidP="004E67A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441E5B">
        <w:rPr>
          <w:rFonts w:ascii="Times New Roman" w:eastAsia="Calibri" w:hAnsi="Times New Roman" w:cs="Times New Roman"/>
        </w:rPr>
        <w:t>Информация о представленных заявках на участие в тендере (лоте) (</w:t>
      </w:r>
      <w:r w:rsidRPr="00441E5B">
        <w:rPr>
          <w:rFonts w:ascii="Times New Roman" w:eastAsia="Calibri" w:hAnsi="Times New Roman" w:cs="Times New Roman"/>
          <w:i/>
          <w:iCs/>
        </w:rPr>
        <w:t>по хронологии</w:t>
      </w:r>
      <w:r w:rsidRPr="00441E5B">
        <w:rPr>
          <w:rFonts w:ascii="Times New Roman" w:eastAsia="Calibri" w:hAnsi="Times New Roman" w:cs="Times New Roman"/>
        </w:rPr>
        <w:t xml:space="preserve">):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3"/>
        <w:gridCol w:w="2424"/>
        <w:gridCol w:w="1620"/>
        <w:gridCol w:w="3148"/>
        <w:gridCol w:w="1850"/>
      </w:tblGrid>
      <w:tr w:rsidR="004E67A4" w:rsidRPr="00441E5B" w:rsidTr="0010500D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БИН (ИИН)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предоставления заявок </w:t>
            </w:r>
          </w:p>
        </w:tc>
      </w:tr>
      <w:tr w:rsidR="00786C64" w:rsidRPr="00441E5B" w:rsidTr="0010500D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64" w:rsidRPr="00441E5B" w:rsidRDefault="00786C64" w:rsidP="00786C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6C64" w:rsidRPr="00441E5B" w:rsidRDefault="00786C64" w:rsidP="00786C64">
            <w:pPr>
              <w:spacing w:after="0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41E5B">
              <w:rPr>
                <w:rFonts w:ascii="Times New Roman" w:hAnsi="Times New Roman" w:cs="Times New Roman"/>
              </w:rPr>
              <w:t>Мусан</w:t>
            </w:r>
            <w:proofErr w:type="spellEnd"/>
            <w:r w:rsidRPr="00441E5B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C64" w:rsidRPr="00441E5B" w:rsidRDefault="00786C64" w:rsidP="00786C6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090140019892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6C64" w:rsidRPr="00441E5B" w:rsidRDefault="00786C64" w:rsidP="00786C64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 xml:space="preserve">010000, </w:t>
            </w:r>
            <w:proofErr w:type="spellStart"/>
            <w:r w:rsidRPr="00441E5B">
              <w:rPr>
                <w:rFonts w:ascii="Times New Roman" w:hAnsi="Times New Roman" w:cs="Times New Roman"/>
              </w:rPr>
              <w:t>г.Нур</w:t>
            </w:r>
            <w:proofErr w:type="spellEnd"/>
            <w:r w:rsidRPr="00441E5B">
              <w:rPr>
                <w:rFonts w:ascii="Times New Roman" w:hAnsi="Times New Roman" w:cs="Times New Roman"/>
              </w:rPr>
              <w:t xml:space="preserve">-Султан, пр. </w:t>
            </w:r>
            <w:proofErr w:type="spellStart"/>
            <w:r w:rsidRPr="00441E5B">
              <w:rPr>
                <w:rFonts w:ascii="Times New Roman" w:hAnsi="Times New Roman" w:cs="Times New Roman"/>
              </w:rPr>
              <w:t>Сарыарка</w:t>
            </w:r>
            <w:proofErr w:type="spellEnd"/>
            <w:r w:rsidRPr="00441E5B">
              <w:rPr>
                <w:rFonts w:ascii="Times New Roman" w:hAnsi="Times New Roman" w:cs="Times New Roman"/>
              </w:rPr>
              <w:t xml:space="preserve"> 48/2, ВП2 </w:t>
            </w:r>
            <w:hyperlink r:id="rId6" w:history="1">
              <w:r w:rsidRPr="00441E5B">
                <w:rPr>
                  <w:rStyle w:val="a4"/>
                  <w:lang w:val="en-US"/>
                </w:rPr>
                <w:t>info</w:t>
              </w:r>
              <w:r w:rsidRPr="00441E5B">
                <w:rPr>
                  <w:rStyle w:val="a4"/>
                </w:rPr>
                <w:t>@</w:t>
              </w:r>
              <w:r w:rsidRPr="00441E5B">
                <w:rPr>
                  <w:rStyle w:val="a4"/>
                  <w:lang w:val="en-US"/>
                </w:rPr>
                <w:t>m</w:t>
              </w:r>
              <w:r w:rsidRPr="00441E5B">
                <w:rPr>
                  <w:rStyle w:val="a4"/>
                </w:rPr>
                <w:t>4.</w:t>
              </w:r>
              <w:proofErr w:type="spellStart"/>
              <w:r w:rsidRPr="00441E5B">
                <w:rPr>
                  <w:rStyle w:val="a4"/>
                  <w:lang w:val="en-US"/>
                </w:rPr>
                <w:t>kz</w:t>
              </w:r>
              <w:proofErr w:type="spellEnd"/>
            </w:hyperlink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AC1" w:rsidRPr="00441E5B" w:rsidRDefault="00B42AC1" w:rsidP="00B42AC1">
            <w:pPr>
              <w:spacing w:after="0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 xml:space="preserve">28.10.2019г. </w:t>
            </w:r>
          </w:p>
          <w:p w:rsidR="00786C64" w:rsidRPr="00441E5B" w:rsidRDefault="00B42AC1" w:rsidP="00B42AC1">
            <w:pPr>
              <w:spacing w:after="0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в 09:46</w:t>
            </w:r>
          </w:p>
        </w:tc>
      </w:tr>
    </w:tbl>
    <w:p w:rsidR="004E67A4" w:rsidRPr="00441E5B" w:rsidRDefault="004E67A4" w:rsidP="004E67A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441E5B">
        <w:rPr>
          <w:rFonts w:ascii="Times New Roman" w:eastAsia="Calibri" w:hAnsi="Times New Roman" w:cs="Times New Roman"/>
        </w:rPr>
        <w:t>Заявки на участие в тендере (лоте), не соответствующие квалификационным требованиям и/или требованиям тендерной документации: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97"/>
        <w:gridCol w:w="546"/>
        <w:gridCol w:w="1417"/>
        <w:gridCol w:w="4253"/>
        <w:gridCol w:w="2271"/>
      </w:tblGrid>
      <w:tr w:rsidR="00066463" w:rsidRPr="00441E5B" w:rsidTr="00066463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78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E67A4" w:rsidRPr="00441E5B" w:rsidRDefault="004E67A4" w:rsidP="0078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A4" w:rsidRPr="00441E5B" w:rsidRDefault="004E67A4" w:rsidP="0078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A4" w:rsidRPr="00441E5B" w:rsidRDefault="004E67A4" w:rsidP="0078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78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Подробное описание причин несоответствия квалификационным требованиям и/или требованиям тендерной документации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A4" w:rsidRPr="00441E5B" w:rsidRDefault="004E67A4" w:rsidP="00786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 в заявке потенциального поставщика, которые необходимо привести в соответствие с квалификационными требованиями и/или требованиям тендерной 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документации</w:t>
            </w:r>
          </w:p>
        </w:tc>
      </w:tr>
      <w:tr w:rsidR="00066463" w:rsidRPr="00441E5B" w:rsidTr="00420B6F"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AC1" w:rsidRPr="00441E5B" w:rsidRDefault="00B42AC1" w:rsidP="00B4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</w:t>
            </w:r>
          </w:p>
        </w:tc>
        <w:tc>
          <w:tcPr>
            <w:tcW w:w="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AC1" w:rsidRPr="00441E5B" w:rsidRDefault="00B42AC1" w:rsidP="00B4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42AC1" w:rsidRPr="00441E5B" w:rsidRDefault="00B42AC1" w:rsidP="00F979B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41E5B">
              <w:rPr>
                <w:rFonts w:ascii="Times New Roman" w:hAnsi="Times New Roman" w:cs="Times New Roman"/>
              </w:rPr>
              <w:t>Мусан</w:t>
            </w:r>
            <w:proofErr w:type="spellEnd"/>
            <w:r w:rsidRPr="00441E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979BC" w:rsidRPr="00441E5B" w:rsidRDefault="008F2D81" w:rsidP="00886B7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1) В </w:t>
            </w:r>
            <w:r w:rsidR="00F979BC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соответствии с требованиями Тендерной документации согласно </w:t>
            </w:r>
            <w:r w:rsidR="00032CDD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пункта </w:t>
            </w:r>
            <w:r w:rsidR="00F979BC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2 приложения №</w:t>
            </w:r>
            <w:r w:rsidR="00503108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  <w:r w:rsidR="00F979BC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 Тендерной документации должно быть указано, что потенциальный </w:t>
            </w:r>
            <w:r w:rsidR="003D3ED6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поставщик настоящей</w:t>
            </w:r>
            <w:r w:rsidR="00F979BC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заявкой выражает желание принять участие в закупках способом тендера, указать полное наименование тендера, №№ лота(</w:t>
            </w:r>
            <w:proofErr w:type="spellStart"/>
            <w:r w:rsidR="00F979BC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ов</w:t>
            </w:r>
            <w:proofErr w:type="spellEnd"/>
            <w:r w:rsidR="00F979BC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).</w:t>
            </w:r>
            <w:r w:rsidR="00F979BC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79BC" w:rsidRPr="00441E5B" w:rsidRDefault="00142913" w:rsidP="00886B7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41E5B">
              <w:rPr>
                <w:rFonts w:ascii="Times New Roman" w:hAnsi="Times New Roman" w:cs="Times New Roman"/>
              </w:rPr>
              <w:t xml:space="preserve"> 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представленной</w:t>
            </w:r>
            <w:r w:rsidRPr="00441E5B">
              <w:rPr>
                <w:rFonts w:ascii="Times New Roman" w:hAnsi="Times New Roman" w:cs="Times New Roman"/>
              </w:rPr>
              <w:t xml:space="preserve"> </w:t>
            </w:r>
            <w:r w:rsidR="003A4628" w:rsidRPr="00441E5B">
              <w:rPr>
                <w:rFonts w:ascii="Times New Roman" w:eastAsia="Times New Roman" w:hAnsi="Times New Roman" w:cs="Times New Roman"/>
                <w:lang w:eastAsia="ru-RU"/>
              </w:rPr>
              <w:t>потенциальным поставщиком</w:t>
            </w:r>
            <w:r w:rsidR="003A4628" w:rsidRPr="00441E5B">
              <w:rPr>
                <w:rFonts w:ascii="Times New Roman" w:hAnsi="Times New Roman" w:cs="Times New Roman"/>
              </w:rPr>
              <w:t xml:space="preserve"> </w:t>
            </w:r>
            <w:r w:rsidRPr="00441E5B">
              <w:rPr>
                <w:rFonts w:ascii="Times New Roman" w:hAnsi="Times New Roman" w:cs="Times New Roman"/>
              </w:rPr>
              <w:t>заявке на участие в тендере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4628" w:rsidRPr="00441E5B">
              <w:rPr>
                <w:rFonts w:ascii="Times New Roman" w:hAnsi="Times New Roman" w:cs="Times New Roman"/>
              </w:rPr>
              <w:t xml:space="preserve">согласно </w:t>
            </w:r>
            <w:r w:rsidRPr="00441E5B">
              <w:rPr>
                <w:rFonts w:ascii="Times New Roman" w:hAnsi="Times New Roman" w:cs="Times New Roman"/>
              </w:rPr>
              <w:t>п</w:t>
            </w:r>
            <w:r w:rsidR="003A4628" w:rsidRPr="00441E5B">
              <w:rPr>
                <w:rFonts w:ascii="Times New Roman" w:eastAsia="Times New Roman" w:hAnsi="Times New Roman" w:cs="Times New Roman"/>
                <w:lang w:eastAsia="ru-RU"/>
              </w:rPr>
              <w:t>риложению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№4 к Тендерной документации</w:t>
            </w:r>
            <w:r w:rsidR="003A4628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A4628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№ лота указан в таблице</w:t>
            </w:r>
            <w:r w:rsidR="00F979BC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F979BC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что являет</w:t>
            </w:r>
            <w:r w:rsidR="00804CC7" w:rsidRPr="00441E5B">
              <w:rPr>
                <w:rFonts w:ascii="Times New Roman" w:eastAsia="Times New Roman" w:hAnsi="Times New Roman" w:cs="Times New Roman"/>
                <w:lang w:eastAsia="ru-RU"/>
              </w:rPr>
              <w:t>ся не правильным ее заполнением</w:t>
            </w:r>
            <w:r w:rsidR="00EF205C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поскольку образец был опубликован на сайте Заказчика</w:t>
            </w:r>
            <w:r w:rsidR="00804CC7" w:rsidRPr="00441E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79BC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A2DBA" w:rsidRPr="00441E5B" w:rsidRDefault="006F76A1" w:rsidP="00886B7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2) В соответствии с требованиями Тендерной документации</w:t>
            </w:r>
            <w:r w:rsidR="00AA2DBA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45EA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абзаца 1</w:t>
            </w:r>
            <w:r w:rsidR="004C45EA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45EA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пункта 1</w:t>
            </w:r>
            <w:r w:rsidR="00AA2DBA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2DBA" w:rsidRPr="00441E5B">
              <w:rPr>
                <w:rFonts w:ascii="Times New Roman" w:hAnsi="Times New Roman" w:cs="Times New Roman"/>
                <w:i/>
              </w:rPr>
              <w:t>Тендерная заявка должна быть прошита, страницы либо листы пронумерованы, последняя страница либо лист должны быть заверены подписью и печатью (при ее наличии) потенциального поставщика</w:t>
            </w:r>
            <w:r w:rsidR="00AA2DBA" w:rsidRPr="00441E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F7359" w:rsidRPr="00441E5B" w:rsidRDefault="003510AF" w:rsidP="00886B77">
            <w:pPr>
              <w:spacing w:after="0" w:line="240" w:lineRule="auto"/>
              <w:ind w:left="-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Представленная</w:t>
            </w:r>
            <w:r w:rsidRPr="00441E5B">
              <w:rPr>
                <w:rFonts w:ascii="Times New Roman" w:hAnsi="Times New Roman" w:cs="Times New Roman"/>
              </w:rPr>
              <w:t xml:space="preserve"> 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потенциальным поставщиком</w:t>
            </w:r>
            <w:r w:rsidRPr="00441E5B">
              <w:rPr>
                <w:rFonts w:ascii="Times New Roman" w:hAnsi="Times New Roman" w:cs="Times New Roman"/>
              </w:rPr>
              <w:t xml:space="preserve"> Тендерная заявка на участие в тендере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F7359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r w:rsidR="007F7359" w:rsidRPr="00441E5B">
              <w:rPr>
                <w:rFonts w:ascii="Times New Roman" w:hAnsi="Times New Roman" w:cs="Times New Roman"/>
              </w:rPr>
              <w:t>пронумерован</w:t>
            </w:r>
            <w:r w:rsidRPr="00441E5B">
              <w:rPr>
                <w:rFonts w:ascii="Times New Roman" w:hAnsi="Times New Roman" w:cs="Times New Roman"/>
              </w:rPr>
              <w:t>а</w:t>
            </w:r>
            <w:r w:rsidR="003E2B15" w:rsidRPr="00441E5B">
              <w:rPr>
                <w:rFonts w:ascii="Times New Roman" w:hAnsi="Times New Roman" w:cs="Times New Roman"/>
              </w:rPr>
              <w:t>, что является не соответствием Тендерной</w:t>
            </w:r>
            <w:r w:rsidR="007F7359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2B15" w:rsidRPr="00441E5B">
              <w:rPr>
                <w:rFonts w:ascii="Times New Roman" w:eastAsia="Times New Roman" w:hAnsi="Times New Roman" w:cs="Times New Roman"/>
                <w:lang w:eastAsia="ru-RU"/>
              </w:rPr>
              <w:t>документации.</w:t>
            </w:r>
          </w:p>
          <w:p w:rsidR="003510AF" w:rsidRPr="00441E5B" w:rsidRDefault="003510AF" w:rsidP="00886B7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3) В соответствии с требованиями Тендерной документации</w:t>
            </w:r>
            <w:r w:rsidR="00C52634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1C02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в преамбуле</w:t>
            </w:r>
            <w:r w:rsidR="00C52634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абзац</w:t>
            </w:r>
            <w:r w:rsidR="00171C14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а</w:t>
            </w:r>
            <w:r w:rsidR="00C52634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18</w:t>
            </w:r>
            <w:r w:rsidR="00C52634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2634" w:rsidRPr="00441E5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Опыт работы подтверждается нотариально з</w:t>
            </w:r>
            <w:r w:rsidR="00C52634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асвидетельствованными</w:t>
            </w:r>
            <w:r w:rsidR="00C52634" w:rsidRPr="00441E5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копиями</w:t>
            </w:r>
            <w:r w:rsidR="00C52634" w:rsidRPr="00441E5B">
              <w:rPr>
                <w:rFonts w:ascii="Times New Roman" w:eastAsia="Times New Roman" w:hAnsi="Times New Roman" w:cs="Times New Roman"/>
                <w:bCs/>
                <w:i/>
                <w:lang w:val="kk-KZ" w:eastAsia="ru-RU"/>
              </w:rPr>
              <w:t>: договоров, актов приема-передачи товаров,</w:t>
            </w:r>
            <w:r w:rsidR="00C52634" w:rsidRPr="00441E5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при этом исполнение каждого договора подтверждается всеми актами</w:t>
            </w:r>
            <w:r w:rsidR="00C52634" w:rsidRPr="00441E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3514DF" w:rsidRPr="00441E5B" w:rsidRDefault="003514DF" w:rsidP="00886B77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bCs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Потенциальный поставщик</w:t>
            </w:r>
            <w:r w:rsidRPr="00441E5B">
              <w:rPr>
                <w:rFonts w:ascii="Times New Roman" w:hAnsi="Times New Roman" w:cs="Times New Roman"/>
              </w:rPr>
              <w:t xml:space="preserve"> для подтверждения опыта </w:t>
            </w:r>
            <w:r w:rsidRPr="00441E5B">
              <w:rPr>
                <w:rFonts w:ascii="Times New Roman" w:hAnsi="Times New Roman" w:cs="Times New Roman"/>
                <w:bCs/>
              </w:rPr>
              <w:t>работы по поставке товаров, приобретаемых на данном тендере, представил:</w:t>
            </w:r>
          </w:p>
          <w:p w:rsidR="003514DF" w:rsidRPr="00441E5B" w:rsidRDefault="003514DF" w:rsidP="00886B77">
            <w:pPr>
              <w:tabs>
                <w:tab w:val="left" w:pos="556"/>
                <w:tab w:val="left" w:pos="839"/>
              </w:tabs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bCs/>
              </w:rPr>
            </w:pPr>
            <w:r w:rsidRPr="00441E5B">
              <w:rPr>
                <w:rFonts w:ascii="Times New Roman" w:hAnsi="Times New Roman" w:cs="Times New Roman"/>
                <w:bCs/>
              </w:rPr>
              <w:t>а)</w:t>
            </w:r>
            <w:r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нотариально з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асвидетельствованную </w:t>
            </w:r>
            <w:r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>копию</w:t>
            </w:r>
            <w:r w:rsidRPr="00441E5B">
              <w:rPr>
                <w:rFonts w:ascii="Times New Roman" w:hAnsi="Times New Roman" w:cs="Times New Roman"/>
                <w:bCs/>
              </w:rPr>
              <w:t xml:space="preserve"> договора поставки за № </w:t>
            </w:r>
            <w:r w:rsidRPr="00441E5B">
              <w:rPr>
                <w:rFonts w:ascii="Times New Roman" w:hAnsi="Times New Roman" w:cs="Times New Roman"/>
                <w:bCs/>
                <w:lang w:val="en-US"/>
              </w:rPr>
              <w:t>RC</w:t>
            </w:r>
            <w:r w:rsidRPr="00441E5B">
              <w:rPr>
                <w:rFonts w:ascii="Times New Roman" w:hAnsi="Times New Roman" w:cs="Times New Roman"/>
                <w:bCs/>
              </w:rPr>
              <w:t>-</w:t>
            </w:r>
            <w:r w:rsidRPr="00441E5B">
              <w:rPr>
                <w:rFonts w:ascii="Times New Roman" w:hAnsi="Times New Roman" w:cs="Times New Roman"/>
                <w:bCs/>
                <w:lang w:val="en-US"/>
              </w:rPr>
              <w:t>TT</w:t>
            </w:r>
            <w:r w:rsidRPr="00441E5B">
              <w:rPr>
                <w:rFonts w:ascii="Times New Roman" w:hAnsi="Times New Roman" w:cs="Times New Roman"/>
                <w:bCs/>
              </w:rPr>
              <w:t>-10/06 от 25 июня 2015 года;</w:t>
            </w:r>
          </w:p>
          <w:p w:rsidR="003514DF" w:rsidRPr="00441E5B" w:rsidRDefault="003514DF" w:rsidP="00886B77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bCs/>
              </w:rPr>
            </w:pPr>
            <w:r w:rsidRPr="00441E5B">
              <w:rPr>
                <w:rFonts w:ascii="Times New Roman" w:hAnsi="Times New Roman" w:cs="Times New Roman"/>
                <w:bCs/>
              </w:rPr>
              <w:t xml:space="preserve">б) </w:t>
            </w:r>
            <w:r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>нотариально з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асвидетельствованную </w:t>
            </w:r>
            <w:r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>копию</w:t>
            </w:r>
            <w:r w:rsidRPr="00441E5B">
              <w:rPr>
                <w:rFonts w:ascii="Times New Roman" w:hAnsi="Times New Roman" w:cs="Times New Roman"/>
                <w:bCs/>
              </w:rPr>
              <w:t xml:space="preserve"> дополнительного соглашения №1 от 31 декабря 2015 года к договору поставки за № </w:t>
            </w:r>
            <w:r w:rsidRPr="00441E5B">
              <w:rPr>
                <w:rFonts w:ascii="Times New Roman" w:hAnsi="Times New Roman" w:cs="Times New Roman"/>
                <w:bCs/>
                <w:lang w:val="en-US"/>
              </w:rPr>
              <w:t>RC</w:t>
            </w:r>
            <w:r w:rsidRPr="00441E5B">
              <w:rPr>
                <w:rFonts w:ascii="Times New Roman" w:hAnsi="Times New Roman" w:cs="Times New Roman"/>
                <w:bCs/>
              </w:rPr>
              <w:t>-</w:t>
            </w:r>
            <w:r w:rsidRPr="00441E5B">
              <w:rPr>
                <w:rFonts w:ascii="Times New Roman" w:hAnsi="Times New Roman" w:cs="Times New Roman"/>
                <w:bCs/>
                <w:lang w:val="en-US"/>
              </w:rPr>
              <w:t>TT</w:t>
            </w:r>
            <w:r w:rsidRPr="00441E5B">
              <w:rPr>
                <w:rFonts w:ascii="Times New Roman" w:hAnsi="Times New Roman" w:cs="Times New Roman"/>
                <w:bCs/>
              </w:rPr>
              <w:t>-10/06 от 25 июня 2015 года;</w:t>
            </w:r>
          </w:p>
          <w:p w:rsidR="003514DF" w:rsidRPr="00441E5B" w:rsidRDefault="003514DF" w:rsidP="00886B77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bCs/>
              </w:rPr>
            </w:pPr>
            <w:r w:rsidRPr="00441E5B">
              <w:rPr>
                <w:rFonts w:ascii="Times New Roman" w:hAnsi="Times New Roman" w:cs="Times New Roman"/>
                <w:bCs/>
              </w:rPr>
              <w:t xml:space="preserve">в) </w:t>
            </w:r>
            <w:r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>нотариально з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асвидетельствованную </w:t>
            </w:r>
            <w:r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>копию</w:t>
            </w:r>
            <w:r w:rsidRPr="00441E5B">
              <w:rPr>
                <w:rFonts w:ascii="Times New Roman" w:hAnsi="Times New Roman" w:cs="Times New Roman"/>
                <w:bCs/>
              </w:rPr>
              <w:t xml:space="preserve"> счет-фактуры за №5 от 18 января 2017;</w:t>
            </w:r>
          </w:p>
          <w:p w:rsidR="003514DF" w:rsidRPr="00441E5B" w:rsidRDefault="003514DF" w:rsidP="00886B77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  <w:bCs/>
              </w:rPr>
            </w:pPr>
            <w:r w:rsidRPr="00441E5B">
              <w:rPr>
                <w:rFonts w:ascii="Times New Roman" w:hAnsi="Times New Roman" w:cs="Times New Roman"/>
                <w:bCs/>
              </w:rPr>
              <w:t xml:space="preserve">г) </w:t>
            </w:r>
            <w:r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>нотариально</w:t>
            </w:r>
            <w:r w:rsidR="00886B77"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асвидетельствованную </w:t>
            </w:r>
            <w:r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>копию</w:t>
            </w:r>
            <w:r w:rsidRPr="00441E5B">
              <w:rPr>
                <w:rFonts w:ascii="Times New Roman" w:hAnsi="Times New Roman" w:cs="Times New Roman"/>
                <w:bCs/>
              </w:rPr>
              <w:t xml:space="preserve"> накладной на отпуск запасов на сторону за №5 от 18 января 2017 года;</w:t>
            </w:r>
          </w:p>
          <w:p w:rsidR="003514DF" w:rsidRPr="00441E5B" w:rsidRDefault="003514DF" w:rsidP="00886B7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hAnsi="Times New Roman" w:cs="Times New Roman"/>
              </w:rPr>
              <w:t xml:space="preserve">У 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потенциального поставщика отсутствует </w:t>
            </w:r>
            <w:r w:rsidRPr="00441E5B">
              <w:rPr>
                <w:rFonts w:ascii="Times New Roman" w:hAnsi="Times New Roman" w:cs="Times New Roman"/>
              </w:rPr>
              <w:t>нотариально</w:t>
            </w:r>
            <w:r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асвидетельствованная </w:t>
            </w:r>
            <w:r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>копия акта-приема передачи товара и Приложение №1 к договору, что являетс</w:t>
            </w:r>
            <w:r w:rsidR="00F1342A"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>я неотъемлемой частью договора. Тем самым опыт работы подтвержден не полностью,</w:t>
            </w:r>
            <w:r w:rsidRPr="00441E5B">
              <w:rPr>
                <w:rFonts w:ascii="Times New Roman" w:hAnsi="Times New Roman" w:cs="Times New Roman"/>
              </w:rPr>
              <w:t xml:space="preserve"> что является не соответствием Тендерной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документации.</w:t>
            </w:r>
          </w:p>
          <w:p w:rsidR="003514DF" w:rsidRPr="00441E5B" w:rsidRDefault="003514DF" w:rsidP="00886B7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4) </w:t>
            </w:r>
            <w:r w:rsidR="00F1342A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требованиями Тендерной документации </w:t>
            </w:r>
            <w:r w:rsidR="00F11F25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подпункта 4</w:t>
            </w:r>
            <w:r w:rsidR="00F1342A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11F25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пункта </w:t>
            </w:r>
            <w:r w:rsidR="00F1342A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  <w:r w:rsidR="00F11F25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  <w:r w:rsidR="00F1342A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3D7E8F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о</w:t>
            </w:r>
            <w:r w:rsidR="00502794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ригинал документа, подтверждающего внесен</w:t>
            </w:r>
            <w:r w:rsidR="00F11F25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ие обеспечения тендерной заявки</w:t>
            </w:r>
            <w:r w:rsidR="00502794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F1342A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 </w:t>
            </w:r>
            <w:r w:rsidR="00304E4E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подпунктом 1 пункта</w:t>
            </w:r>
            <w:r w:rsidR="00502794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12</w:t>
            </w:r>
            <w:r w:rsidR="003D7E8F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случае внесения обеспечения тендерной заявки на участие путем перечисления гарантийного денежного взноса на банковский счет организатора, в подтверждающем документе должны быть указаны: наименование тендера (лота), сумма обеспечения, наименование Организатора и потенциального поставщика.</w:t>
            </w:r>
          </w:p>
          <w:p w:rsidR="003D7E8F" w:rsidRPr="00441E5B" w:rsidRDefault="003D7E8F" w:rsidP="00886B7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Представленная</w:t>
            </w:r>
            <w:r w:rsidR="005C1C02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441E5B">
              <w:rPr>
                <w:rFonts w:ascii="Times New Roman" w:hAnsi="Times New Roman" w:cs="Times New Roman"/>
              </w:rPr>
              <w:t xml:space="preserve"> </w:t>
            </w:r>
            <w:r w:rsidR="005C1C02" w:rsidRPr="00441E5B">
              <w:rPr>
                <w:rFonts w:ascii="Times New Roman" w:hAnsi="Times New Roman" w:cs="Times New Roman"/>
              </w:rPr>
              <w:t>прошитая в Тендерной заявке</w:t>
            </w:r>
            <w:r w:rsidR="005C1C02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потенциальным поставщиком</w:t>
            </w:r>
            <w:r w:rsidRPr="00441E5B">
              <w:rPr>
                <w:rFonts w:ascii="Times New Roman" w:hAnsi="Times New Roman" w:cs="Times New Roman"/>
              </w:rPr>
              <w:t xml:space="preserve"> обеспечение заявки на участие в тендере</w:t>
            </w:r>
            <w:r w:rsidR="00491F6D" w:rsidRPr="00441E5B">
              <w:rPr>
                <w:rFonts w:ascii="Times New Roman" w:hAnsi="Times New Roman" w:cs="Times New Roman"/>
              </w:rPr>
              <w:t xml:space="preserve"> в виде г</w:t>
            </w:r>
            <w:r w:rsidR="00065D20" w:rsidRPr="00441E5B">
              <w:rPr>
                <w:rFonts w:ascii="Times New Roman" w:hAnsi="Times New Roman" w:cs="Times New Roman"/>
              </w:rPr>
              <w:t>арантийного</w:t>
            </w:r>
            <w:r w:rsidR="00491F6D" w:rsidRPr="00441E5B">
              <w:rPr>
                <w:rFonts w:ascii="Times New Roman" w:hAnsi="Times New Roman" w:cs="Times New Roman"/>
              </w:rPr>
              <w:t xml:space="preserve"> денежн</w:t>
            </w:r>
            <w:r w:rsidR="00065D20" w:rsidRPr="00441E5B">
              <w:rPr>
                <w:rFonts w:ascii="Times New Roman" w:hAnsi="Times New Roman" w:cs="Times New Roman"/>
              </w:rPr>
              <w:t>ого</w:t>
            </w:r>
            <w:r w:rsidR="00491F6D" w:rsidRPr="00441E5B">
              <w:rPr>
                <w:rFonts w:ascii="Times New Roman" w:hAnsi="Times New Roman" w:cs="Times New Roman"/>
              </w:rPr>
              <w:t xml:space="preserve"> взнос</w:t>
            </w:r>
            <w:r w:rsidR="00065D20" w:rsidRPr="00441E5B">
              <w:rPr>
                <w:rFonts w:ascii="Times New Roman" w:hAnsi="Times New Roman" w:cs="Times New Roman"/>
              </w:rPr>
              <w:t>а</w:t>
            </w:r>
            <w:r w:rsidR="005C1C02" w:rsidRPr="00441E5B">
              <w:rPr>
                <w:rFonts w:ascii="Times New Roman" w:hAnsi="Times New Roman" w:cs="Times New Roman"/>
              </w:rPr>
              <w:t xml:space="preserve"> </w:t>
            </w:r>
            <w:r w:rsidR="00522231" w:rsidRPr="00441E5B">
              <w:rPr>
                <w:rFonts w:ascii="Times New Roman" w:hAnsi="Times New Roman" w:cs="Times New Roman"/>
              </w:rPr>
              <w:t xml:space="preserve">не оригинал. В платежном поручении </w:t>
            </w:r>
            <w:r w:rsidR="009C4C58" w:rsidRPr="00441E5B">
              <w:rPr>
                <w:rFonts w:ascii="Times New Roman" w:hAnsi="Times New Roman" w:cs="Times New Roman"/>
              </w:rPr>
              <w:t>не указано наименования тендера</w:t>
            </w:r>
            <w:r w:rsidR="00A03402" w:rsidRPr="00441E5B">
              <w:rPr>
                <w:rFonts w:ascii="Times New Roman" w:hAnsi="Times New Roman" w:cs="Times New Roman"/>
              </w:rPr>
              <w:t xml:space="preserve"> (лота)</w:t>
            </w:r>
            <w:r w:rsidRPr="00441E5B">
              <w:rPr>
                <w:rFonts w:ascii="Times New Roman" w:hAnsi="Times New Roman" w:cs="Times New Roman"/>
              </w:rPr>
              <w:t>, что является не соответствием Тендерной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документации.</w:t>
            </w:r>
          </w:p>
          <w:p w:rsidR="007E4C59" w:rsidRPr="00441E5B" w:rsidRDefault="007E4C59" w:rsidP="00886B7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5) </w:t>
            </w:r>
            <w:r w:rsidR="00356E57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требованиями Тендерной документации согласно </w:t>
            </w:r>
            <w:r w:rsidR="00356E57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пункта 4 приложения №5 к Тендерной документации</w:t>
            </w:r>
            <w:r w:rsidR="00CD50B9" w:rsidRPr="00CD50B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CD50B9">
              <w:rPr>
                <w:rFonts w:ascii="Times New Roman" w:eastAsia="Times New Roman" w:hAnsi="Times New Roman" w:cs="Times New Roman"/>
                <w:i/>
                <w:lang w:eastAsia="ru-RU"/>
              </w:rPr>
              <w:t>предоставляется</w:t>
            </w:r>
            <w:r w:rsidR="006D3E0C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="00503108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CD50B9">
              <w:rPr>
                <w:rFonts w:ascii="Times New Roman" w:eastAsia="Times New Roman" w:hAnsi="Times New Roman" w:cs="Times New Roman"/>
                <w:i/>
                <w:lang w:eastAsia="ru-RU"/>
              </w:rPr>
              <w:t>к</w:t>
            </w:r>
            <w:r w:rsidR="00503108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валификация и опыт работников, которых потенциальный поставщик считает необходимыми для исполнения обязательств по данному тендеру (лоту).</w:t>
            </w:r>
          </w:p>
          <w:p w:rsidR="006D3E0C" w:rsidRPr="00441E5B" w:rsidRDefault="00CD50B9" w:rsidP="00886B7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Представленное</w:t>
            </w:r>
            <w:r w:rsidR="00906602" w:rsidRPr="00441E5B">
              <w:rPr>
                <w:rFonts w:ascii="Times New Roman" w:hAnsi="Times New Roman" w:cs="Times New Roman"/>
              </w:rPr>
              <w:t xml:space="preserve"> </w:t>
            </w:r>
            <w:r w:rsidR="00906602" w:rsidRPr="00441E5B">
              <w:rPr>
                <w:rFonts w:ascii="Times New Roman" w:eastAsia="Times New Roman" w:hAnsi="Times New Roman" w:cs="Times New Roman"/>
                <w:lang w:eastAsia="ru-RU"/>
              </w:rPr>
              <w:t>потенциальным поставщиком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906602" w:rsidRPr="00441E5B">
              <w:rPr>
                <w:rFonts w:ascii="Times New Roman" w:hAnsi="Times New Roman" w:cs="Times New Roman"/>
              </w:rPr>
              <w:t xml:space="preserve"> заявке на участие в тендере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Pr="00CD50B9">
              <w:rPr>
                <w:rFonts w:ascii="Times New Roman" w:eastAsia="Times New Roman" w:hAnsi="Times New Roman" w:cs="Times New Roman"/>
                <w:bCs/>
                <w:lang w:eastAsia="ru-RU"/>
              </w:rPr>
              <w:t>ведения о квалификации</w:t>
            </w:r>
            <w:r w:rsidRPr="00CD50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906602" w:rsidRPr="00441E5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риложение </w:t>
            </w:r>
            <w:r w:rsidR="00906602" w:rsidRPr="00441E5B">
              <w:rPr>
                <w:rFonts w:ascii="Times New Roman" w:eastAsia="Times New Roman" w:hAnsi="Times New Roman" w:cs="Times New Roman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906602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к Тендерной документации не заполнена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06602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7F25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Потенциальный поставщик должен ответить на все вопросы, перечисленные в 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пункт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46F9" w:rsidRPr="00441E5B">
              <w:rPr>
                <w:rFonts w:ascii="Times New Roman" w:eastAsia="Times New Roman" w:hAnsi="Times New Roman" w:cs="Times New Roman"/>
                <w:lang w:eastAsia="ru-RU"/>
              </w:rPr>
              <w:t>таблиц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2F46F9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приложения №5 к Тендерной документации</w:t>
            </w:r>
            <w:r w:rsidR="00F776E2" w:rsidRPr="00441E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64B6C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D3E0C" w:rsidRPr="00441E5B">
              <w:rPr>
                <w:rFonts w:ascii="Times New Roman" w:hAnsi="Times New Roman" w:cs="Times New Roman"/>
              </w:rPr>
              <w:t>что является не соответствием Тендерной</w:t>
            </w:r>
            <w:r w:rsidR="006D3E0C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</w:t>
            </w:r>
            <w:r w:rsidR="00B64B6C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и квалификационным требованиям</w:t>
            </w:r>
            <w:r w:rsidR="006D3E0C" w:rsidRPr="00441E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64B6C" w:rsidRPr="00441E5B" w:rsidRDefault="00B64B6C" w:rsidP="00886B7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6) В соответствии с требованиями Тендерной документации согласно </w:t>
            </w:r>
            <w:r w:rsidR="00F971C5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абзаце 1 </w:t>
            </w:r>
            <w:r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пункта </w:t>
            </w:r>
            <w:r w:rsidR="00F971C5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56 Представляемые потенциальными поставщиками, допущенными к участию в тендере (участниками тендера), тендерные ценовые предложения оформляются согласно Приложению №6 к Тендерной документации.</w:t>
            </w:r>
          </w:p>
          <w:p w:rsidR="008241D8" w:rsidRPr="00441E5B" w:rsidRDefault="00DE20BC" w:rsidP="00886B7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Только по результатам рассмотрения тендерных заявок тендерная комиссия</w:t>
            </w:r>
            <w:r w:rsidR="002B67C6" w:rsidRPr="00441E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241D8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должна </w:t>
            </w:r>
            <w:r w:rsidR="002B67C6" w:rsidRPr="00441E5B">
              <w:rPr>
                <w:rFonts w:ascii="Times New Roman" w:eastAsia="Times New Roman" w:hAnsi="Times New Roman" w:cs="Times New Roman"/>
                <w:lang w:eastAsia="ru-RU"/>
              </w:rPr>
              <w:t>определит потенциального поставщика, который соответствует квалификационным и иным требованиям тендерной документации и признает участником тендера</w:t>
            </w:r>
            <w:r w:rsidR="004052FB" w:rsidRPr="00441E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709D1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52FB" w:rsidRPr="00441E5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709D1" w:rsidRPr="00441E5B">
              <w:rPr>
                <w:rFonts w:ascii="Times New Roman" w:eastAsia="Times New Roman" w:hAnsi="Times New Roman" w:cs="Times New Roman"/>
                <w:lang w:eastAsia="ru-RU"/>
              </w:rPr>
              <w:t>осле чего оформляется протокол допуск</w:t>
            </w:r>
            <w:r w:rsidR="00D024B5" w:rsidRPr="00441E5B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709D1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к участию в тендере и только допущенный к участию в тендере потенциальный поставщик </w:t>
            </w:r>
            <w:r w:rsidR="00D024B5" w:rsidRPr="00441E5B">
              <w:rPr>
                <w:rFonts w:ascii="Times New Roman" w:eastAsia="Times New Roman" w:hAnsi="Times New Roman" w:cs="Times New Roman"/>
                <w:lang w:eastAsia="ru-RU"/>
              </w:rPr>
              <w:t>представляет свое тендерное ценовое предложение согласно Тендерной документации «Оформление и представление потенциальными поставщиками, допущенными к участию в тендере, тендерных ценовых предложений»</w:t>
            </w:r>
            <w:r w:rsidR="004052FB" w:rsidRPr="00441E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F76A1" w:rsidRPr="00441E5B" w:rsidRDefault="002F6DF1" w:rsidP="00886B7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На данном этапе тендера п</w:t>
            </w:r>
            <w:r w:rsidR="00D024B5" w:rsidRPr="00441E5B">
              <w:rPr>
                <w:rFonts w:ascii="Times New Roman" w:eastAsia="Times New Roman" w:hAnsi="Times New Roman" w:cs="Times New Roman"/>
                <w:lang w:eastAsia="ru-RU"/>
              </w:rPr>
              <w:t>редставленная и прошитая в Тендерной заявке потенциальным поставщиком тендерное ценовое предложение</w:t>
            </w:r>
            <w:r w:rsidR="00C56D95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представлена неправильно</w:t>
            </w:r>
            <w:r w:rsidR="00D024B5" w:rsidRPr="00441E5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56D95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что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024B5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является 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соответствием </w:t>
            </w:r>
            <w:r w:rsidR="00D024B5" w:rsidRPr="00441E5B">
              <w:rPr>
                <w:rFonts w:ascii="Times New Roman" w:eastAsia="Times New Roman" w:hAnsi="Times New Roman" w:cs="Times New Roman"/>
                <w:lang w:eastAsia="ru-RU"/>
              </w:rPr>
              <w:t>Тендерной документации</w:t>
            </w:r>
            <w:r w:rsidR="00C56D95" w:rsidRPr="00441E5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42AC1" w:rsidRPr="00441E5B" w:rsidRDefault="004052FB" w:rsidP="00886B7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Согласно пункта 35 Тендерной документации, тендерная комиссия выявлено несоответствие потенциального поставщика квалификационным требованиям и требованиям тендерной документации, тем самым предоставляет потенциальному поставщику право для приведения тендерных заявок в соответствии с квалификационным требованиям и требованиям тендерной документации.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5C6" w:rsidRPr="00441E5B" w:rsidRDefault="004335C6" w:rsidP="000B4F27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1) </w:t>
            </w:r>
            <w:r w:rsidR="00B301CF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заполнить </w:t>
            </w:r>
            <w:r w:rsidR="00B301CF" w:rsidRPr="00441E5B">
              <w:rPr>
                <w:rFonts w:ascii="Times New Roman" w:hAnsi="Times New Roman" w:cs="Times New Roman"/>
              </w:rPr>
              <w:t>заявку на участие в тендере</w:t>
            </w:r>
            <w:r w:rsidR="00B301CF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01CF" w:rsidRPr="00441E5B">
              <w:rPr>
                <w:rFonts w:ascii="Times New Roman" w:hAnsi="Times New Roman" w:cs="Times New Roman"/>
              </w:rPr>
              <w:t>согласно п</w:t>
            </w:r>
            <w:r w:rsidR="00B301CF" w:rsidRPr="00441E5B">
              <w:rPr>
                <w:rFonts w:ascii="Times New Roman" w:eastAsia="Times New Roman" w:hAnsi="Times New Roman" w:cs="Times New Roman"/>
                <w:lang w:eastAsia="ru-RU"/>
              </w:rPr>
              <w:t>риложению №4 к Тендерной документации, указать № лота в пункте 2 приложения №4 к Тендерной документации, а не в таблице.</w:t>
            </w:r>
          </w:p>
          <w:p w:rsidR="00B301CF" w:rsidRPr="00441E5B" w:rsidRDefault="00B301CF" w:rsidP="000B4F27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2) пронумеровать заявку на участие в тендере и подать повторно согласно Тендерной документации.</w:t>
            </w:r>
          </w:p>
          <w:p w:rsidR="00B301CF" w:rsidRPr="00441E5B" w:rsidRDefault="0033526B" w:rsidP="000B4F27">
            <w:pPr>
              <w:spacing w:after="0" w:line="240" w:lineRule="auto"/>
              <w:ind w:firstLine="27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r w:rsidR="00E315E3" w:rsidRPr="00441E5B">
              <w:rPr>
                <w:rFonts w:ascii="Times New Roman" w:eastAsia="Times New Roman" w:hAnsi="Times New Roman" w:cs="Times New Roman"/>
                <w:lang w:eastAsia="ru-RU"/>
              </w:rPr>
              <w:t>Предоставить нотариально</w:t>
            </w:r>
            <w:r w:rsidR="00E315E3"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</w:t>
            </w:r>
            <w:r w:rsidR="00E315E3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асвидетельствованную </w:t>
            </w:r>
            <w:r w:rsidR="00E315E3"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копия акта-приема передачи товара и Приложения №1 к договору </w:t>
            </w:r>
            <w:r w:rsidR="00E315E3" w:rsidRPr="00441E5B">
              <w:rPr>
                <w:rFonts w:ascii="Times New Roman" w:hAnsi="Times New Roman" w:cs="Times New Roman"/>
                <w:bCs/>
              </w:rPr>
              <w:t xml:space="preserve">поставки за № </w:t>
            </w:r>
            <w:r w:rsidR="00E315E3" w:rsidRPr="00441E5B">
              <w:rPr>
                <w:rFonts w:ascii="Times New Roman" w:hAnsi="Times New Roman" w:cs="Times New Roman"/>
                <w:bCs/>
                <w:lang w:val="en-US"/>
              </w:rPr>
              <w:t>RC</w:t>
            </w:r>
            <w:r w:rsidR="00E315E3" w:rsidRPr="00441E5B">
              <w:rPr>
                <w:rFonts w:ascii="Times New Roman" w:hAnsi="Times New Roman" w:cs="Times New Roman"/>
                <w:bCs/>
              </w:rPr>
              <w:t>-</w:t>
            </w:r>
            <w:r w:rsidR="00E315E3" w:rsidRPr="00441E5B">
              <w:rPr>
                <w:rFonts w:ascii="Times New Roman" w:hAnsi="Times New Roman" w:cs="Times New Roman"/>
                <w:bCs/>
                <w:lang w:val="en-US"/>
              </w:rPr>
              <w:t>TT</w:t>
            </w:r>
            <w:r w:rsidR="00E315E3" w:rsidRPr="00441E5B">
              <w:rPr>
                <w:rFonts w:ascii="Times New Roman" w:hAnsi="Times New Roman" w:cs="Times New Roman"/>
                <w:bCs/>
              </w:rPr>
              <w:t>-10/06 от 25 июня 2015 года</w:t>
            </w:r>
            <w:r w:rsidR="00E315E3"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>, что является неотъемлемой частью договора.</w:t>
            </w:r>
          </w:p>
          <w:p w:rsidR="000B4F27" w:rsidRPr="00441E5B" w:rsidRDefault="000B4F27" w:rsidP="000B4F27">
            <w:pPr>
              <w:spacing w:after="0" w:line="240" w:lineRule="auto"/>
              <w:ind w:firstLine="272"/>
              <w:jc w:val="both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4) 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Пред</w:t>
            </w:r>
            <w:r w:rsidR="00514657" w:rsidRPr="00441E5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став</w:t>
            </w:r>
            <w:r w:rsidR="00514657" w:rsidRPr="00441E5B">
              <w:rPr>
                <w:rFonts w:ascii="Times New Roman" w:eastAsia="Times New Roman" w:hAnsi="Times New Roman" w:cs="Times New Roman"/>
                <w:lang w:eastAsia="ru-RU"/>
              </w:rPr>
              <w:t>ить оригинал</w:t>
            </w:r>
            <w:r w:rsidRPr="00441E5B">
              <w:rPr>
                <w:rFonts w:ascii="Times New Roman" w:hAnsi="Times New Roman" w:cs="Times New Roman"/>
              </w:rPr>
              <w:t xml:space="preserve"> обеспечени</w:t>
            </w:r>
            <w:r w:rsidR="00514657" w:rsidRPr="00441E5B">
              <w:rPr>
                <w:rFonts w:ascii="Times New Roman" w:hAnsi="Times New Roman" w:cs="Times New Roman"/>
              </w:rPr>
              <w:t>я</w:t>
            </w:r>
            <w:r w:rsidRPr="00441E5B">
              <w:rPr>
                <w:rFonts w:ascii="Times New Roman" w:hAnsi="Times New Roman" w:cs="Times New Roman"/>
              </w:rPr>
              <w:t xml:space="preserve"> заявки на участие в тендере </w:t>
            </w:r>
            <w:r w:rsidR="00514657" w:rsidRPr="00441E5B">
              <w:rPr>
                <w:rFonts w:ascii="Times New Roman" w:hAnsi="Times New Roman" w:cs="Times New Roman"/>
              </w:rPr>
              <w:t>и в платежном поручении</w:t>
            </w:r>
            <w:r w:rsidRPr="00441E5B">
              <w:rPr>
                <w:rFonts w:ascii="Times New Roman" w:hAnsi="Times New Roman" w:cs="Times New Roman"/>
              </w:rPr>
              <w:t xml:space="preserve"> указа</w:t>
            </w:r>
            <w:r w:rsidR="00514657" w:rsidRPr="00441E5B">
              <w:rPr>
                <w:rFonts w:ascii="Times New Roman" w:hAnsi="Times New Roman" w:cs="Times New Roman"/>
              </w:rPr>
              <w:t>ть</w:t>
            </w:r>
            <w:r w:rsidRPr="00441E5B">
              <w:rPr>
                <w:rFonts w:ascii="Times New Roman" w:hAnsi="Times New Roman" w:cs="Times New Roman"/>
              </w:rPr>
              <w:t xml:space="preserve"> наименования тендера (лота)</w:t>
            </w:r>
            <w:r w:rsidR="00514657" w:rsidRPr="00441E5B">
              <w:rPr>
                <w:rFonts w:ascii="Times New Roman" w:hAnsi="Times New Roman" w:cs="Times New Roman"/>
              </w:rPr>
              <w:t>.</w:t>
            </w:r>
          </w:p>
          <w:p w:rsidR="00514657" w:rsidRPr="00441E5B" w:rsidRDefault="00066463" w:rsidP="000B4F27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hAnsi="Times New Roman" w:cs="Times New Roman"/>
              </w:rPr>
              <w:t>5)П</w:t>
            </w:r>
            <w:r w:rsidR="00514657" w:rsidRPr="00441E5B">
              <w:rPr>
                <w:rFonts w:ascii="Times New Roman" w:eastAsia="Times New Roman" w:hAnsi="Times New Roman" w:cs="Times New Roman"/>
                <w:lang w:eastAsia="ru-RU"/>
              </w:rPr>
              <w:t>отенциальный поставщик должен ответить на все вопросы, перечисленные в таблице пункта 4 приложения №5 к Тендерной документации</w:t>
            </w:r>
            <w:r w:rsidR="00ED009D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301CF" w:rsidRPr="00441E5B" w:rsidRDefault="00ED009D" w:rsidP="002F5F85">
            <w:pPr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6)</w:t>
            </w:r>
            <w:r w:rsidR="002F5F85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Только потенциальный поставщик,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допущенный к участию</w:t>
            </w:r>
            <w:r w:rsidR="002F5F85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 в тендере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F5F85"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может 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предоставляет    </w:t>
            </w: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тендерное ценовое предложение в конверте согласно Т</w:t>
            </w:r>
            <w:r w:rsidR="002F5F85" w:rsidRPr="00441E5B">
              <w:rPr>
                <w:rFonts w:ascii="Times New Roman" w:eastAsia="Times New Roman" w:hAnsi="Times New Roman" w:cs="Times New Roman"/>
                <w:lang w:eastAsia="ru-RU"/>
              </w:rPr>
              <w:t>ендерной документации.</w:t>
            </w:r>
          </w:p>
          <w:p w:rsidR="00B301CF" w:rsidRPr="00441E5B" w:rsidRDefault="00B301CF" w:rsidP="008F2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6B77" w:rsidRPr="00441E5B" w:rsidRDefault="008F2D81" w:rsidP="00886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основании выше изложенного </w:t>
            </w:r>
            <w:r w:rsidR="00886B77" w:rsidRPr="00441E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тендерная комиссия </w:t>
            </w:r>
            <w:r w:rsidR="00ED009D" w:rsidRPr="00441E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предоставляет потенциальному поставщику право для приведения тендерных заявок в соответствии с квалификационным требованиям и требованиям тендерной документации.</w:t>
            </w:r>
            <w:r w:rsidR="00886B77" w:rsidRPr="00441E5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B42AC1" w:rsidRPr="00441E5B" w:rsidRDefault="00B42AC1" w:rsidP="00B42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E67A4" w:rsidRPr="00441E5B" w:rsidRDefault="004E67A4" w:rsidP="004E67A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441E5B">
        <w:rPr>
          <w:rFonts w:ascii="Times New Roman" w:eastAsia="Calibri" w:hAnsi="Times New Roman" w:cs="Times New Roman"/>
        </w:rPr>
        <w:lastRenderedPageBreak/>
        <w:t xml:space="preserve">Заявки на участие в тендере, соответствующие квалификационным требованиям: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0"/>
        <w:gridCol w:w="754"/>
        <w:gridCol w:w="8391"/>
      </w:tblGrid>
      <w:tr w:rsidR="004E67A4" w:rsidRPr="00441E5B" w:rsidTr="00B42AC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8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Наименование потенциального поставщика</w:t>
            </w:r>
          </w:p>
        </w:tc>
      </w:tr>
      <w:tr w:rsidR="00B42AC1" w:rsidRPr="00441E5B" w:rsidTr="00B42AC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AC1" w:rsidRPr="00441E5B" w:rsidRDefault="0043250A" w:rsidP="00B4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C1" w:rsidRPr="00441E5B" w:rsidRDefault="0043250A" w:rsidP="0043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AC1" w:rsidRPr="00441E5B" w:rsidRDefault="00B42AC1" w:rsidP="00B4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</w:tbl>
    <w:p w:rsidR="004E67A4" w:rsidRPr="00441E5B" w:rsidRDefault="004E67A4" w:rsidP="004E67A4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 w:rsidRPr="00441E5B">
        <w:rPr>
          <w:rFonts w:ascii="Times New Roman" w:eastAsia="Calibri" w:hAnsi="Times New Roman" w:cs="Times New Roman"/>
        </w:rPr>
        <w:t xml:space="preserve">Заявки на участие в тендере, соответствующие требованиям тендерной документации: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10"/>
        <w:gridCol w:w="756"/>
        <w:gridCol w:w="8389"/>
      </w:tblGrid>
      <w:tr w:rsidR="004E67A4" w:rsidRPr="00441E5B" w:rsidTr="00B42AC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Наименование потенциального поставщика</w:t>
            </w:r>
          </w:p>
        </w:tc>
      </w:tr>
      <w:tr w:rsidR="00B42AC1" w:rsidRPr="00441E5B" w:rsidTr="00B42AC1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AC1" w:rsidRPr="00441E5B" w:rsidRDefault="0043250A" w:rsidP="00B4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2AC1" w:rsidRPr="00441E5B" w:rsidRDefault="0043250A" w:rsidP="00B4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2AC1" w:rsidRPr="00441E5B" w:rsidRDefault="00B42AC1" w:rsidP="00B42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</w:tc>
      </w:tr>
    </w:tbl>
    <w:p w:rsidR="004E67A4" w:rsidRPr="00441E5B" w:rsidRDefault="004E67A4" w:rsidP="004E67A4">
      <w:pPr>
        <w:numPr>
          <w:ilvl w:val="0"/>
          <w:numId w:val="1"/>
        </w:numPr>
        <w:spacing w:after="0" w:line="240" w:lineRule="auto"/>
        <w:ind w:left="-142" w:firstLine="502"/>
        <w:rPr>
          <w:rFonts w:ascii="Times New Roman" w:eastAsia="Calibri" w:hAnsi="Times New Roman" w:cs="Times New Roman"/>
          <w:b/>
        </w:rPr>
      </w:pPr>
      <w:r w:rsidRPr="00441E5B">
        <w:rPr>
          <w:rFonts w:ascii="Times New Roman" w:eastAsia="Calibri" w:hAnsi="Times New Roman" w:cs="Times New Roman"/>
          <w:b/>
        </w:rPr>
        <w:t>Тендерная комиссия по результатам предварительного рассмотрения заявок на участие в тендере РЕШИЛА:</w:t>
      </w:r>
    </w:p>
    <w:p w:rsidR="004E67A4" w:rsidRPr="00441E5B" w:rsidRDefault="004E67A4" w:rsidP="004E67A4">
      <w:pPr>
        <w:numPr>
          <w:ilvl w:val="2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441E5B">
        <w:rPr>
          <w:rFonts w:ascii="Times New Roman" w:eastAsia="Calibri" w:hAnsi="Times New Roman" w:cs="Times New Roman"/>
        </w:rPr>
        <w:lastRenderedPageBreak/>
        <w:t>предварительно отклонить заявки на участие в тендере: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4"/>
        <w:gridCol w:w="3312"/>
        <w:gridCol w:w="961"/>
        <w:gridCol w:w="4768"/>
      </w:tblGrid>
      <w:tr w:rsidR="004E67A4" w:rsidRPr="00441E5B" w:rsidTr="000830F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№  п/п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Причина отклонения </w:t>
            </w:r>
          </w:p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E67A4" w:rsidRPr="00441E5B" w:rsidTr="00245D97"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245D97" w:rsidP="0024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245D97" w:rsidP="0024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441E5B">
              <w:rPr>
                <w:rFonts w:ascii="Times New Roman" w:hAnsi="Times New Roman" w:cs="Times New Roman"/>
              </w:rPr>
              <w:t>Мусан</w:t>
            </w:r>
            <w:proofErr w:type="spellEnd"/>
            <w:r w:rsidRPr="00441E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A4" w:rsidRPr="00441E5B" w:rsidRDefault="00245D97" w:rsidP="0024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E67A4" w:rsidRPr="00441E5B" w:rsidRDefault="004E67A4" w:rsidP="00EC07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45D97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Подпункт</w:t>
            </w:r>
            <w:r w:rsidR="00EC0785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ы</w:t>
            </w:r>
            <w:r w:rsidR="00245D97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1), 2</w:t>
            </w:r>
            <w:r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 пункта 12.12. </w:t>
            </w:r>
            <w:r w:rsidR="00245D97" w:rsidRPr="00441E5B">
              <w:rPr>
                <w:rFonts w:ascii="Times New Roman" w:eastAsia="Times New Roman" w:hAnsi="Times New Roman" w:cs="Times New Roman"/>
                <w:i/>
                <w:lang w:eastAsia="ru-RU"/>
              </w:rPr>
              <w:t>правила закупок товаров, работ и услуг, осуществляемых автономной организацией образования «Назарбаев интеллектуальные школы» и организациями интеллектуальных школ</w:t>
            </w:r>
          </w:p>
        </w:tc>
      </w:tr>
    </w:tbl>
    <w:p w:rsidR="004E67A4" w:rsidRPr="00441E5B" w:rsidRDefault="004E67A4" w:rsidP="004E67A4">
      <w:pPr>
        <w:numPr>
          <w:ilvl w:val="2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41E5B">
        <w:rPr>
          <w:rFonts w:ascii="Times New Roman" w:eastAsia="Calibri" w:hAnsi="Times New Roman" w:cs="Times New Roman"/>
        </w:rPr>
        <w:t>допустить следующих потенциальных поставщиков: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2"/>
        <w:gridCol w:w="1327"/>
        <w:gridCol w:w="7716"/>
      </w:tblGrid>
      <w:tr w:rsidR="004E67A4" w:rsidRPr="00441E5B" w:rsidTr="000830F7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№  п/п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потенциального поставщика </w:t>
            </w:r>
          </w:p>
        </w:tc>
      </w:tr>
      <w:tr w:rsidR="004E67A4" w:rsidRPr="00441E5B" w:rsidTr="000830F7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245D97" w:rsidP="0024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245D97" w:rsidP="0024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67A4" w:rsidRPr="00441E5B" w:rsidRDefault="00245D97" w:rsidP="00245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E67A4" w:rsidRPr="00441E5B" w:rsidRDefault="004E67A4" w:rsidP="004E67A4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502"/>
        <w:jc w:val="both"/>
        <w:rPr>
          <w:rFonts w:ascii="Times New Roman" w:eastAsia="Calibri" w:hAnsi="Times New Roman" w:cs="Times New Roman"/>
        </w:rPr>
      </w:pPr>
      <w:r w:rsidRPr="00441E5B">
        <w:rPr>
          <w:rFonts w:ascii="Times New Roman" w:eastAsia="Calibri" w:hAnsi="Times New Roman" w:cs="Times New Roman"/>
        </w:rPr>
        <w:t>Окончательная дата и время представления заявок на участие в тендере, приведенных потенциальными поставщиками в соответствие с квалификационными требованиями и требованиями тендерной документации: до «</w:t>
      </w:r>
      <w:r w:rsidR="00EC0785" w:rsidRPr="00441E5B">
        <w:rPr>
          <w:rFonts w:ascii="Times New Roman" w:eastAsia="Calibri" w:hAnsi="Times New Roman" w:cs="Times New Roman"/>
        </w:rPr>
        <w:t>14</w:t>
      </w:r>
      <w:r w:rsidRPr="00441E5B">
        <w:rPr>
          <w:rFonts w:ascii="Times New Roman" w:eastAsia="Calibri" w:hAnsi="Times New Roman" w:cs="Times New Roman"/>
        </w:rPr>
        <w:t xml:space="preserve">» </w:t>
      </w:r>
      <w:r w:rsidR="00EC0785" w:rsidRPr="00441E5B">
        <w:rPr>
          <w:rFonts w:ascii="Times New Roman" w:eastAsia="Calibri" w:hAnsi="Times New Roman" w:cs="Times New Roman"/>
        </w:rPr>
        <w:t xml:space="preserve">ноября </w:t>
      </w:r>
      <w:r w:rsidRPr="00441E5B">
        <w:rPr>
          <w:rFonts w:ascii="Times New Roman" w:eastAsia="Calibri" w:hAnsi="Times New Roman" w:cs="Times New Roman"/>
        </w:rPr>
        <w:t>20</w:t>
      </w:r>
      <w:r w:rsidR="00EC0785" w:rsidRPr="00441E5B">
        <w:rPr>
          <w:rFonts w:ascii="Times New Roman" w:eastAsia="Calibri" w:hAnsi="Times New Roman" w:cs="Times New Roman"/>
        </w:rPr>
        <w:t>19</w:t>
      </w:r>
      <w:r w:rsidRPr="00441E5B">
        <w:rPr>
          <w:rFonts w:ascii="Times New Roman" w:eastAsia="Calibri" w:hAnsi="Times New Roman" w:cs="Times New Roman"/>
        </w:rPr>
        <w:t xml:space="preserve"> года до </w:t>
      </w:r>
      <w:r w:rsidR="00EC0785" w:rsidRPr="00441E5B">
        <w:rPr>
          <w:rFonts w:ascii="Times New Roman" w:eastAsia="Calibri" w:hAnsi="Times New Roman" w:cs="Times New Roman"/>
        </w:rPr>
        <w:t>10:00</w:t>
      </w:r>
      <w:r w:rsidRPr="00441E5B">
        <w:rPr>
          <w:rFonts w:ascii="Times New Roman" w:eastAsia="Calibri" w:hAnsi="Times New Roman" w:cs="Times New Roman"/>
        </w:rPr>
        <w:t xml:space="preserve"> часов по адресу: </w:t>
      </w:r>
      <w:r w:rsidR="00EC0785" w:rsidRPr="00441E5B">
        <w:rPr>
          <w:rFonts w:ascii="Times New Roman" w:eastAsia="Calibri" w:hAnsi="Times New Roman" w:cs="Times New Roman"/>
          <w:b/>
        </w:rPr>
        <w:t xml:space="preserve">010000, город </w:t>
      </w:r>
      <w:proofErr w:type="spellStart"/>
      <w:proofErr w:type="gramStart"/>
      <w:r w:rsidR="00EC0785" w:rsidRPr="00441E5B">
        <w:rPr>
          <w:rFonts w:ascii="Times New Roman" w:eastAsia="Calibri" w:hAnsi="Times New Roman" w:cs="Times New Roman"/>
          <w:b/>
        </w:rPr>
        <w:t>Нур</w:t>
      </w:r>
      <w:proofErr w:type="spellEnd"/>
      <w:r w:rsidR="00EC0785" w:rsidRPr="00441E5B">
        <w:rPr>
          <w:rFonts w:ascii="Times New Roman" w:eastAsia="Calibri" w:hAnsi="Times New Roman" w:cs="Times New Roman"/>
          <w:b/>
        </w:rPr>
        <w:t>-султан</w:t>
      </w:r>
      <w:proofErr w:type="gramEnd"/>
      <w:r w:rsidR="00EC0785" w:rsidRPr="00441E5B">
        <w:rPr>
          <w:rFonts w:ascii="Times New Roman" w:eastAsia="Calibri" w:hAnsi="Times New Roman" w:cs="Times New Roman"/>
          <w:b/>
        </w:rPr>
        <w:t>, район Есиль, улица Туркестан 2/1</w:t>
      </w:r>
      <w:r w:rsidR="00EC0785" w:rsidRPr="00441E5B">
        <w:rPr>
          <w:rFonts w:ascii="Times New Roman" w:eastAsia="Calibri" w:hAnsi="Times New Roman" w:cs="Times New Roman"/>
          <w:b/>
          <w:bCs/>
        </w:rPr>
        <w:t>,</w:t>
      </w:r>
      <w:r w:rsidR="00EC0785" w:rsidRPr="00441E5B">
        <w:rPr>
          <w:rFonts w:ascii="Times New Roman" w:eastAsia="Calibri" w:hAnsi="Times New Roman" w:cs="Times New Roman"/>
          <w:b/>
          <w:bCs/>
          <w:iCs/>
        </w:rPr>
        <w:t xml:space="preserve"> кабинет 245</w:t>
      </w:r>
      <w:r w:rsidR="00EC0785" w:rsidRPr="00441E5B">
        <w:rPr>
          <w:rFonts w:ascii="Times New Roman" w:eastAsia="Calibri" w:hAnsi="Times New Roman" w:cs="Times New Roman"/>
          <w:b/>
        </w:rPr>
        <w:t>.</w:t>
      </w:r>
      <w:r w:rsidR="00EC0785" w:rsidRPr="00441E5B">
        <w:rPr>
          <w:rFonts w:ascii="Times New Roman" w:eastAsia="Calibri" w:hAnsi="Times New Roman" w:cs="Times New Roman"/>
        </w:rPr>
        <w:t xml:space="preserve"> </w:t>
      </w:r>
    </w:p>
    <w:p w:rsidR="004E67A4" w:rsidRPr="00441E5B" w:rsidRDefault="004E67A4" w:rsidP="00EC0785">
      <w:pPr>
        <w:numPr>
          <w:ilvl w:val="0"/>
          <w:numId w:val="1"/>
        </w:numPr>
        <w:tabs>
          <w:tab w:val="left" w:pos="284"/>
          <w:tab w:val="left" w:pos="993"/>
        </w:tabs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441E5B">
        <w:rPr>
          <w:rFonts w:ascii="Times New Roman" w:eastAsia="Times New Roman" w:hAnsi="Times New Roman" w:cs="Times New Roman"/>
          <w:lang w:eastAsia="ru-RU"/>
        </w:rPr>
        <w:t>Назначить заседание тендерной комиссии по вскрытию конвертов с дополнениями к тендерным заявкам на участие потенциальных поставщиков на «</w:t>
      </w:r>
      <w:r w:rsidR="00EC0785" w:rsidRPr="00441E5B">
        <w:rPr>
          <w:rFonts w:ascii="Times New Roman" w:eastAsia="Times New Roman" w:hAnsi="Times New Roman" w:cs="Times New Roman"/>
          <w:lang w:eastAsia="ru-RU"/>
        </w:rPr>
        <w:t>14</w:t>
      </w:r>
      <w:r w:rsidRPr="00441E5B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C0785" w:rsidRPr="00441E5B">
        <w:rPr>
          <w:rFonts w:ascii="Times New Roman" w:eastAsia="Times New Roman" w:hAnsi="Times New Roman" w:cs="Times New Roman"/>
          <w:lang w:eastAsia="ru-RU"/>
        </w:rPr>
        <w:t xml:space="preserve">ноября </w:t>
      </w:r>
      <w:r w:rsidRPr="00441E5B">
        <w:rPr>
          <w:rFonts w:ascii="Times New Roman" w:eastAsia="Times New Roman" w:hAnsi="Times New Roman" w:cs="Times New Roman"/>
          <w:lang w:eastAsia="ru-RU"/>
        </w:rPr>
        <w:t>20</w:t>
      </w:r>
      <w:r w:rsidR="00FD3A8E">
        <w:rPr>
          <w:rFonts w:ascii="Times New Roman" w:eastAsia="Times New Roman" w:hAnsi="Times New Roman" w:cs="Times New Roman"/>
          <w:lang w:eastAsia="ru-RU"/>
        </w:rPr>
        <w:t>19 года в 11:00 часов.</w:t>
      </w:r>
    </w:p>
    <w:p w:rsidR="004E67A4" w:rsidRPr="00441E5B" w:rsidRDefault="004E67A4" w:rsidP="004E67A4">
      <w:pPr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after="0" w:line="240" w:lineRule="auto"/>
        <w:ind w:left="-142" w:firstLine="502"/>
        <w:contextualSpacing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441E5B">
        <w:rPr>
          <w:rFonts w:ascii="Times New Roman" w:eastAsia="Times New Roman" w:hAnsi="Times New Roman" w:cs="Times New Roman"/>
          <w:lang w:eastAsia="ru-RU"/>
        </w:rPr>
        <w:t xml:space="preserve">Секретарю тендерной комиссии разместить текст данного протокола на </w:t>
      </w:r>
      <w:r w:rsidR="00C21B2C" w:rsidRPr="00441E5B">
        <w:rPr>
          <w:rFonts w:ascii="Times New Roman" w:eastAsia="Times New Roman" w:hAnsi="Times New Roman" w:cs="Times New Roman"/>
          <w:lang w:eastAsia="ru-RU"/>
        </w:rPr>
        <w:t xml:space="preserve">Интернет-ресурсе НАО: </w:t>
      </w:r>
      <w:hyperlink r:id="rId7" w:history="1">
        <w:proofErr w:type="spellStart"/>
        <w:r w:rsidR="00C21B2C" w:rsidRPr="00441E5B">
          <w:rPr>
            <w:rStyle w:val="a4"/>
            <w:rFonts w:eastAsia="Times New Roman"/>
            <w:lang w:eastAsia="ru-RU"/>
          </w:rPr>
          <w:t>www</w:t>
        </w:r>
        <w:proofErr w:type="spellEnd"/>
        <w:r w:rsidR="00C21B2C" w:rsidRPr="00441E5B">
          <w:rPr>
            <w:rStyle w:val="a4"/>
            <w:rFonts w:eastAsia="Times New Roman"/>
            <w:lang w:eastAsia="ru-RU"/>
          </w:rPr>
          <w:t xml:space="preserve">. fizmat.kz </w:t>
        </w:r>
      </w:hyperlink>
      <w:r w:rsidR="00C21B2C" w:rsidRPr="00441E5B">
        <w:rPr>
          <w:rFonts w:ascii="Times New Roman" w:eastAsia="Times New Roman" w:hAnsi="Times New Roman" w:cs="Times New Roman"/>
          <w:u w:val="single"/>
          <w:lang w:eastAsia="ru-RU"/>
        </w:rPr>
        <w:t>.</w:t>
      </w:r>
    </w:p>
    <w:p w:rsidR="004E67A4" w:rsidRPr="00441E5B" w:rsidRDefault="004E67A4" w:rsidP="00FD3A8E">
      <w:pPr>
        <w:numPr>
          <w:ilvl w:val="0"/>
          <w:numId w:val="1"/>
        </w:numPr>
        <w:tabs>
          <w:tab w:val="left" w:pos="284"/>
          <w:tab w:val="left" w:pos="709"/>
          <w:tab w:val="left" w:pos="1134"/>
        </w:tabs>
        <w:spacing w:after="0" w:line="240" w:lineRule="auto"/>
        <w:ind w:left="360" w:hanging="76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41E5B">
        <w:rPr>
          <w:rFonts w:ascii="Times New Roman" w:eastAsia="Times New Roman" w:hAnsi="Times New Roman" w:cs="Times New Roman"/>
          <w:lang w:eastAsia="ru-RU"/>
        </w:rPr>
        <w:t xml:space="preserve"> За данное решение проголосовало: «ЗА» </w:t>
      </w:r>
      <w:r w:rsidR="00C21B2C" w:rsidRPr="00441E5B">
        <w:rPr>
          <w:rFonts w:ascii="Times New Roman" w:eastAsia="Times New Roman" w:hAnsi="Times New Roman" w:cs="Times New Roman"/>
          <w:lang w:eastAsia="ru-RU"/>
        </w:rPr>
        <w:t>5</w:t>
      </w:r>
      <w:r w:rsidRPr="00441E5B">
        <w:rPr>
          <w:rFonts w:ascii="Times New Roman" w:eastAsia="Times New Roman" w:hAnsi="Times New Roman" w:cs="Times New Roman"/>
          <w:lang w:eastAsia="ru-RU"/>
        </w:rPr>
        <w:t xml:space="preserve"> голосов; «ПРОТИВ» </w:t>
      </w:r>
      <w:r w:rsidR="00C21B2C" w:rsidRPr="00441E5B">
        <w:rPr>
          <w:rFonts w:ascii="Times New Roman" w:eastAsia="Times New Roman" w:hAnsi="Times New Roman" w:cs="Times New Roman"/>
          <w:lang w:eastAsia="ru-RU"/>
        </w:rPr>
        <w:t>0</w:t>
      </w:r>
      <w:r w:rsidRPr="00441E5B">
        <w:rPr>
          <w:rFonts w:ascii="Times New Roman" w:eastAsia="Times New Roman" w:hAnsi="Times New Roman" w:cs="Times New Roman"/>
          <w:lang w:eastAsia="ru-RU"/>
        </w:rPr>
        <w:t xml:space="preserve"> голосов.</w:t>
      </w:r>
    </w:p>
    <w:p w:rsidR="004E67A4" w:rsidRPr="00441E5B" w:rsidRDefault="004E67A4" w:rsidP="004E67A4">
      <w:pPr>
        <w:spacing w:after="0" w:line="240" w:lineRule="auto"/>
        <w:ind w:firstLine="66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686"/>
        <w:gridCol w:w="1985"/>
        <w:gridCol w:w="3976"/>
      </w:tblGrid>
      <w:tr w:rsidR="004E67A4" w:rsidRPr="00441E5B" w:rsidTr="007512EE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b/>
                <w:lang w:eastAsia="ru-RU"/>
              </w:rPr>
              <w:t>Роль в комиссии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b/>
                <w:lang w:eastAsia="ru-RU"/>
              </w:rPr>
              <w:t>Подпись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67A4" w:rsidRPr="00441E5B" w:rsidRDefault="004E67A4" w:rsidP="004E6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</w:tc>
      </w:tr>
      <w:tr w:rsidR="007512EE" w:rsidRPr="00441E5B" w:rsidTr="007512EE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2EE" w:rsidRPr="00441E5B" w:rsidRDefault="007512EE" w:rsidP="00751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2EE" w:rsidRPr="00441E5B" w:rsidRDefault="007512EE" w:rsidP="0075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41E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512EE" w:rsidRPr="00441E5B" w:rsidRDefault="007512EE" w:rsidP="00751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1E5B">
              <w:rPr>
                <w:rFonts w:ascii="Times New Roman" w:eastAsia="Calibri" w:hAnsi="Times New Roman" w:cs="Times New Roman"/>
              </w:rPr>
              <w:t>Унайбеков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Ануар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Ерболович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7512EE" w:rsidRPr="00441E5B" w:rsidTr="007512EE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eastAsia="Calibri" w:hAnsi="Times New Roman" w:cs="Times New Roman"/>
              </w:rPr>
              <w:t xml:space="preserve">Калиев Руслан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Серикович</w:t>
            </w:r>
            <w:proofErr w:type="spellEnd"/>
          </w:p>
        </w:tc>
      </w:tr>
      <w:tr w:rsidR="007512EE" w:rsidRPr="00441E5B" w:rsidTr="007512EE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1E5B">
              <w:rPr>
                <w:rFonts w:ascii="Times New Roman" w:eastAsia="Calibri" w:hAnsi="Times New Roman" w:cs="Times New Roman"/>
              </w:rPr>
              <w:t>Кутурбаев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Баглан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Жанатович</w:t>
            </w:r>
            <w:proofErr w:type="spellEnd"/>
          </w:p>
        </w:tc>
      </w:tr>
      <w:tr w:rsidR="007512EE" w:rsidRPr="00441E5B" w:rsidTr="007512EE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eastAsia="Calibri" w:hAnsi="Times New Roman" w:cs="Times New Roman"/>
                <w:lang w:val="kk-KZ"/>
              </w:rPr>
              <w:t>Өмір</w:t>
            </w:r>
            <w:r w:rsidRPr="00441E5B">
              <w:rPr>
                <w:rFonts w:ascii="Times New Roman" w:eastAsia="Calibri" w:hAnsi="Times New Roman" w:cs="Times New Roman"/>
              </w:rPr>
              <w:t xml:space="preserve">ханов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Ержан</w:t>
            </w:r>
            <w:proofErr w:type="spellEnd"/>
            <w:r w:rsidRPr="00441E5B">
              <w:rPr>
                <w:rFonts w:ascii="Times New Roman" w:eastAsia="Calibri" w:hAnsi="Times New Roman" w:cs="Times New Roman"/>
                <w:lang w:val="kk-KZ"/>
              </w:rPr>
              <w:t xml:space="preserve"> Нұрланұлы</w:t>
            </w:r>
          </w:p>
        </w:tc>
      </w:tr>
      <w:tr w:rsidR="007512EE" w:rsidRPr="00441E5B" w:rsidTr="007512EE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1E5B">
              <w:rPr>
                <w:rFonts w:ascii="Times New Roman" w:eastAsia="Calibri" w:hAnsi="Times New Roman" w:cs="Times New Roman"/>
              </w:rPr>
              <w:t>Сауыртаев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Шерхан</w:t>
            </w:r>
            <w:proofErr w:type="spellEnd"/>
            <w:r w:rsidRPr="00441E5B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441E5B">
              <w:rPr>
                <w:rFonts w:ascii="Times New Roman" w:eastAsia="Calibri" w:hAnsi="Times New Roman" w:cs="Times New Roman"/>
              </w:rPr>
              <w:t>Асимович</w:t>
            </w:r>
            <w:proofErr w:type="spellEnd"/>
          </w:p>
        </w:tc>
      </w:tr>
      <w:tr w:rsidR="007512EE" w:rsidRPr="00441E5B" w:rsidTr="007512EE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512EE" w:rsidRPr="00441E5B" w:rsidRDefault="007512EE" w:rsidP="007512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1E5B">
              <w:rPr>
                <w:rFonts w:ascii="Times New Roman" w:eastAsia="Calibri" w:hAnsi="Times New Roman" w:cs="Times New Roman"/>
                <w:lang w:val="kk-KZ"/>
              </w:rPr>
              <w:t>Болман Сәлім Мәденұлы</w:t>
            </w:r>
          </w:p>
        </w:tc>
      </w:tr>
    </w:tbl>
    <w:p w:rsidR="004E67A4" w:rsidRPr="00441E5B" w:rsidRDefault="004E67A4" w:rsidP="004E67A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E67A4" w:rsidRPr="00441E5B" w:rsidRDefault="004E67A4" w:rsidP="004E67A4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862EB" w:rsidRPr="00441E5B" w:rsidRDefault="00A862EB">
      <w:pPr>
        <w:rPr>
          <w:rFonts w:ascii="Times New Roman" w:hAnsi="Times New Roman" w:cs="Times New Roman"/>
        </w:rPr>
      </w:pPr>
    </w:p>
    <w:sectPr w:rsidR="00A862EB" w:rsidRPr="00441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B60EA"/>
    <w:multiLevelType w:val="multilevel"/>
    <w:tmpl w:val="F732B9D0"/>
    <w:lvl w:ilvl="0">
      <w:start w:val="1"/>
      <w:numFmt w:val="decimal"/>
      <w:pStyle w:val="1"/>
      <w:lvlText w:val="%1"/>
      <w:lvlJc w:val="left"/>
      <w:pPr>
        <w:tabs>
          <w:tab w:val="num" w:pos="964"/>
        </w:tabs>
        <w:ind w:left="964" w:hanging="964"/>
      </w:pPr>
      <w:rPr>
        <w:i w:val="0"/>
      </w:rPr>
    </w:lvl>
    <w:lvl w:ilvl="1">
      <w:start w:val="1"/>
      <w:numFmt w:val="decimal"/>
      <w:pStyle w:val="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964" w:hanging="9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446129B"/>
    <w:multiLevelType w:val="hybridMultilevel"/>
    <w:tmpl w:val="2B4EDBDE"/>
    <w:lvl w:ilvl="0" w:tplc="84BCA31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4DE81A34">
      <w:start w:val="1"/>
      <w:numFmt w:val="decimal"/>
      <w:lvlText w:val="%3)"/>
      <w:lvlJc w:val="left"/>
      <w:pPr>
        <w:ind w:left="107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651372"/>
    <w:multiLevelType w:val="hybridMultilevel"/>
    <w:tmpl w:val="D19AA31E"/>
    <w:lvl w:ilvl="0" w:tplc="411072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A4"/>
    <w:rsid w:val="00032CDD"/>
    <w:rsid w:val="00065D20"/>
    <w:rsid w:val="00066463"/>
    <w:rsid w:val="00067886"/>
    <w:rsid w:val="00081BFD"/>
    <w:rsid w:val="000830F7"/>
    <w:rsid w:val="000B4F27"/>
    <w:rsid w:val="000E0679"/>
    <w:rsid w:val="0010500D"/>
    <w:rsid w:val="00120B89"/>
    <w:rsid w:val="00142913"/>
    <w:rsid w:val="00171C14"/>
    <w:rsid w:val="00191013"/>
    <w:rsid w:val="00215CDE"/>
    <w:rsid w:val="00245D97"/>
    <w:rsid w:val="002B67C6"/>
    <w:rsid w:val="002F46F9"/>
    <w:rsid w:val="002F5F85"/>
    <w:rsid w:val="002F6DF1"/>
    <w:rsid w:val="00304E4E"/>
    <w:rsid w:val="0033526B"/>
    <w:rsid w:val="003510AF"/>
    <w:rsid w:val="003514DF"/>
    <w:rsid w:val="00356E57"/>
    <w:rsid w:val="00397E2B"/>
    <w:rsid w:val="003A4628"/>
    <w:rsid w:val="003D3ED6"/>
    <w:rsid w:val="003D7E8F"/>
    <w:rsid w:val="003E2B15"/>
    <w:rsid w:val="004052FB"/>
    <w:rsid w:val="00420B6F"/>
    <w:rsid w:val="0043250A"/>
    <w:rsid w:val="004335C6"/>
    <w:rsid w:val="00441E5B"/>
    <w:rsid w:val="00491F6D"/>
    <w:rsid w:val="00492C64"/>
    <w:rsid w:val="004C45EA"/>
    <w:rsid w:val="004E67A4"/>
    <w:rsid w:val="00502794"/>
    <w:rsid w:val="00503108"/>
    <w:rsid w:val="00514657"/>
    <w:rsid w:val="00522231"/>
    <w:rsid w:val="00545169"/>
    <w:rsid w:val="005917F7"/>
    <w:rsid w:val="005C1C02"/>
    <w:rsid w:val="00662A2E"/>
    <w:rsid w:val="0067609E"/>
    <w:rsid w:val="006D3E0C"/>
    <w:rsid w:val="006F76A1"/>
    <w:rsid w:val="00704119"/>
    <w:rsid w:val="0074754B"/>
    <w:rsid w:val="007512EE"/>
    <w:rsid w:val="0077308D"/>
    <w:rsid w:val="00786C64"/>
    <w:rsid w:val="00795899"/>
    <w:rsid w:val="007E4C59"/>
    <w:rsid w:val="007F7359"/>
    <w:rsid w:val="00804CC7"/>
    <w:rsid w:val="008241D8"/>
    <w:rsid w:val="00874F9A"/>
    <w:rsid w:val="00886B77"/>
    <w:rsid w:val="008F2D81"/>
    <w:rsid w:val="008F5E2E"/>
    <w:rsid w:val="00906602"/>
    <w:rsid w:val="00947F25"/>
    <w:rsid w:val="009C2A50"/>
    <w:rsid w:val="009C4C58"/>
    <w:rsid w:val="00A03402"/>
    <w:rsid w:val="00A73815"/>
    <w:rsid w:val="00A862EB"/>
    <w:rsid w:val="00AA0259"/>
    <w:rsid w:val="00AA2DBA"/>
    <w:rsid w:val="00B301CF"/>
    <w:rsid w:val="00B42AC1"/>
    <w:rsid w:val="00B64B6C"/>
    <w:rsid w:val="00BE6592"/>
    <w:rsid w:val="00C03636"/>
    <w:rsid w:val="00C1699D"/>
    <w:rsid w:val="00C21B2C"/>
    <w:rsid w:val="00C52634"/>
    <w:rsid w:val="00C56D95"/>
    <w:rsid w:val="00C754C3"/>
    <w:rsid w:val="00CD50B9"/>
    <w:rsid w:val="00D024B5"/>
    <w:rsid w:val="00D11B4A"/>
    <w:rsid w:val="00D177AF"/>
    <w:rsid w:val="00D760CF"/>
    <w:rsid w:val="00DA359D"/>
    <w:rsid w:val="00DC0A87"/>
    <w:rsid w:val="00DE20BC"/>
    <w:rsid w:val="00E315E3"/>
    <w:rsid w:val="00EA6F06"/>
    <w:rsid w:val="00EC0785"/>
    <w:rsid w:val="00ED009D"/>
    <w:rsid w:val="00EF205C"/>
    <w:rsid w:val="00F070D1"/>
    <w:rsid w:val="00F11F25"/>
    <w:rsid w:val="00F1342A"/>
    <w:rsid w:val="00F25C58"/>
    <w:rsid w:val="00F709D1"/>
    <w:rsid w:val="00F776E2"/>
    <w:rsid w:val="00F971C5"/>
    <w:rsid w:val="00F979BC"/>
    <w:rsid w:val="00FD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67EE"/>
  <w15:docId w15:val="{84786EC3-9548-46CA-A9B3-C3808F98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2"/>
    <w:next w:val="a0"/>
    <w:link w:val="10"/>
    <w:qFormat/>
    <w:rsid w:val="00EC078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2">
    <w:name w:val="heading 2"/>
    <w:basedOn w:val="a0"/>
    <w:next w:val="a0"/>
    <w:link w:val="20"/>
    <w:qFormat/>
    <w:rsid w:val="00EC0785"/>
    <w:pPr>
      <w:keepNext/>
      <w:numPr>
        <w:ilvl w:val="1"/>
        <w:numId w:val="3"/>
      </w:numPr>
      <w:spacing w:before="400" w:after="0" w:line="320" w:lineRule="exact"/>
      <w:outlineLvl w:val="1"/>
    </w:pPr>
    <w:rPr>
      <w:rFonts w:ascii="Times New Roman" w:eastAsia="Times New Roman" w:hAnsi="Times New Roman" w:cs="Times New Roman"/>
      <w:b/>
      <w:color w:val="0C2D83"/>
      <w:sz w:val="28"/>
      <w:szCs w:val="20"/>
    </w:rPr>
  </w:style>
  <w:style w:type="paragraph" w:styleId="3">
    <w:name w:val="heading 3"/>
    <w:basedOn w:val="4"/>
    <w:next w:val="a0"/>
    <w:link w:val="30"/>
    <w:qFormat/>
    <w:rsid w:val="00EC0785"/>
    <w:pPr>
      <w:numPr>
        <w:ilvl w:val="2"/>
      </w:numPr>
      <w:outlineLvl w:val="2"/>
    </w:pPr>
    <w:rPr>
      <w:b w:val="0"/>
      <w:i w:val="0"/>
      <w:color w:val="auto"/>
    </w:rPr>
  </w:style>
  <w:style w:type="paragraph" w:styleId="4">
    <w:name w:val="heading 4"/>
    <w:aliases w:val="H4"/>
    <w:basedOn w:val="a"/>
    <w:next w:val="a"/>
    <w:link w:val="40"/>
    <w:qFormat/>
    <w:rsid w:val="00EC0785"/>
    <w:pPr>
      <w:keepNext/>
      <w:numPr>
        <w:ilvl w:val="3"/>
        <w:numId w:val="3"/>
      </w:numPr>
      <w:spacing w:before="400" w:after="0" w:line="280" w:lineRule="exact"/>
      <w:outlineLvl w:val="3"/>
    </w:pPr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786C64"/>
    <w:rPr>
      <w:rFonts w:ascii="Times New Roman" w:hAnsi="Times New Roman" w:cs="Times New Roman"/>
      <w:color w:val="333399"/>
      <w:u w:val="single"/>
    </w:rPr>
  </w:style>
  <w:style w:type="paragraph" w:styleId="a5">
    <w:name w:val="List Paragraph"/>
    <w:basedOn w:val="a"/>
    <w:uiPriority w:val="34"/>
    <w:qFormat/>
    <w:rsid w:val="008F2D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E315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rsid w:val="00EC0785"/>
    <w:rPr>
      <w:rFonts w:ascii="Times New Roman" w:eastAsia="Times New Roman" w:hAnsi="Times New Roman" w:cs="Times New Roman"/>
      <w:b/>
      <w:color w:val="0C2D83"/>
      <w:sz w:val="32"/>
      <w:szCs w:val="20"/>
    </w:rPr>
  </w:style>
  <w:style w:type="character" w:customStyle="1" w:styleId="20">
    <w:name w:val="Заголовок 2 Знак"/>
    <w:basedOn w:val="a1"/>
    <w:link w:val="2"/>
    <w:rsid w:val="00EC0785"/>
    <w:rPr>
      <w:rFonts w:ascii="Times New Roman" w:eastAsia="Times New Roman" w:hAnsi="Times New Roman" w:cs="Times New Roman"/>
      <w:b/>
      <w:color w:val="0C2D83"/>
      <w:sz w:val="28"/>
      <w:szCs w:val="20"/>
    </w:rPr>
  </w:style>
  <w:style w:type="character" w:customStyle="1" w:styleId="30">
    <w:name w:val="Заголовок 3 Знак"/>
    <w:basedOn w:val="a1"/>
    <w:link w:val="3"/>
    <w:rsid w:val="00EC0785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H4 Знак"/>
    <w:basedOn w:val="a1"/>
    <w:link w:val="4"/>
    <w:rsid w:val="00EC0785"/>
    <w:rPr>
      <w:rFonts w:ascii="Times New Roman" w:eastAsia="Times New Roman" w:hAnsi="Times New Roman" w:cs="Times New Roman"/>
      <w:b/>
      <w:i/>
      <w:color w:val="0C2D83"/>
      <w:sz w:val="24"/>
      <w:szCs w:val="20"/>
    </w:rPr>
  </w:style>
  <w:style w:type="paragraph" w:styleId="a0">
    <w:name w:val="Body Text"/>
    <w:basedOn w:val="a"/>
    <w:link w:val="a8"/>
    <w:uiPriority w:val="99"/>
    <w:semiHidden/>
    <w:unhideWhenUsed/>
    <w:rsid w:val="00EC0785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EC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is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m4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97E89-109A-4F90-AD39-0287B74D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5</Pages>
  <Words>1458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Fizmat-RPhMSh</dc:creator>
  <cp:keywords/>
  <dc:description/>
  <cp:lastModifiedBy>Madiyar_IT</cp:lastModifiedBy>
  <cp:revision>35</cp:revision>
  <cp:lastPrinted>2019-11-09T09:29:00Z</cp:lastPrinted>
  <dcterms:created xsi:type="dcterms:W3CDTF">2019-09-18T12:40:00Z</dcterms:created>
  <dcterms:modified xsi:type="dcterms:W3CDTF">2019-11-19T06:36:00Z</dcterms:modified>
</cp:coreProperties>
</file>